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1E1" w:rsidRDefault="00934070" w:rsidP="006476E5">
      <w:pPr>
        <w:rPr>
          <w:sz w:val="24"/>
          <w:szCs w:val="24"/>
        </w:rPr>
      </w:pPr>
      <w:r>
        <w:rPr>
          <w:noProof/>
          <w:lang w:eastAsia="fr-FR"/>
        </w:rPr>
        <mc:AlternateContent>
          <mc:Choice Requires="wps">
            <w:drawing>
              <wp:anchor distT="0" distB="0" distL="114300" distR="114300" simplePos="0" relativeHeight="251667456" behindDoc="0" locked="0" layoutInCell="1" allowOverlap="1" wp14:anchorId="7D832230" wp14:editId="2AC38533">
                <wp:simplePos x="0" y="0"/>
                <wp:positionH relativeFrom="margin">
                  <wp:align>right</wp:align>
                </wp:positionH>
                <wp:positionV relativeFrom="paragraph">
                  <wp:posOffset>54610</wp:posOffset>
                </wp:positionV>
                <wp:extent cx="3743325" cy="124777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3743325" cy="1247775"/>
                        </a:xfrm>
                        <a:prstGeom prst="rect">
                          <a:avLst/>
                        </a:prstGeom>
                        <a:solidFill>
                          <a:schemeClr val="lt1"/>
                        </a:solidFill>
                        <a:ln w="6350">
                          <a:solidFill>
                            <a:prstClr val="black"/>
                          </a:solidFill>
                        </a:ln>
                      </wps:spPr>
                      <wps:txbx>
                        <w:txbxContent>
                          <w:p w:rsidR="001551E1" w:rsidRDefault="001551E1" w:rsidP="001551E1">
                            <w:pPr>
                              <w:jc w:val="center"/>
                              <w:rPr>
                                <w:sz w:val="28"/>
                              </w:rPr>
                            </w:pPr>
                          </w:p>
                          <w:p w:rsidR="00422A08" w:rsidRDefault="00422A08" w:rsidP="001551E1">
                            <w:pPr>
                              <w:jc w:val="center"/>
                              <w:rPr>
                                <w:sz w:val="28"/>
                              </w:rPr>
                            </w:pPr>
                            <w:r>
                              <w:rPr>
                                <w:sz w:val="28"/>
                              </w:rPr>
                              <w:t>En-tête de l’établissement</w:t>
                            </w:r>
                          </w:p>
                          <w:p w:rsidR="001551E1" w:rsidRPr="001551E1" w:rsidRDefault="00422A08" w:rsidP="001551E1">
                            <w:pPr>
                              <w:jc w:val="center"/>
                              <w:rPr>
                                <w:sz w:val="28"/>
                              </w:rPr>
                            </w:pPr>
                            <w:r>
                              <w:rPr>
                                <w:sz w:val="28"/>
                              </w:rPr>
                              <w:t>(</w:t>
                            </w:r>
                            <w:proofErr w:type="gramStart"/>
                            <w:r>
                              <w:rPr>
                                <w:sz w:val="28"/>
                              </w:rPr>
                              <w:t>nom</w:t>
                            </w:r>
                            <w:proofErr w:type="gramEnd"/>
                            <w:r>
                              <w:rPr>
                                <w:sz w:val="28"/>
                              </w:rPr>
                              <w:t xml:space="preserve"> et coordonnées)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32230" id="_x0000_t202" coordsize="21600,21600" o:spt="202" path="m,l,21600r21600,l21600,xe">
                <v:stroke joinstyle="miter"/>
                <v:path gradientshapeok="t" o:connecttype="rect"/>
              </v:shapetype>
              <v:shape id="Zone de texte 8" o:spid="_x0000_s1026" type="#_x0000_t202" style="position:absolute;margin-left:243.55pt;margin-top:4.3pt;width:294.75pt;height:98.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" fillcolor="white [3201]" strokeweight=".5pt">
                <v:textbox>
                  <w:txbxContent>
                    <w:p w:rsidR="001551E1" w:rsidRDefault="001551E1" w:rsidP="001551E1">
                      <w:pPr>
                        <w:jc w:val="center"/>
                        <w:rPr>
                          <w:sz w:val="28"/>
                        </w:rPr>
                      </w:pPr>
                    </w:p>
                    <w:p w:rsidR="00422A08" w:rsidRDefault="00422A08" w:rsidP="001551E1">
                      <w:pPr>
                        <w:jc w:val="center"/>
                        <w:rPr>
                          <w:sz w:val="28"/>
                        </w:rPr>
                      </w:pPr>
                      <w:r>
                        <w:rPr>
                          <w:sz w:val="28"/>
                        </w:rPr>
                        <w:t>En-tête de l’établissement</w:t>
                      </w:r>
                    </w:p>
                    <w:p w:rsidR="001551E1" w:rsidRPr="001551E1" w:rsidRDefault="00422A08" w:rsidP="001551E1">
                      <w:pPr>
                        <w:jc w:val="center"/>
                        <w:rPr>
                          <w:sz w:val="28"/>
                        </w:rPr>
                      </w:pPr>
                      <w:r>
                        <w:rPr>
                          <w:sz w:val="28"/>
                        </w:rPr>
                        <w:t>(</w:t>
                      </w:r>
                      <w:proofErr w:type="gramStart"/>
                      <w:r>
                        <w:rPr>
                          <w:sz w:val="28"/>
                        </w:rPr>
                        <w:t>nom</w:t>
                      </w:r>
                      <w:proofErr w:type="gramEnd"/>
                      <w:r>
                        <w:rPr>
                          <w:sz w:val="28"/>
                        </w:rPr>
                        <w:t xml:space="preserve"> et coordonnées)</w:t>
                      </w:r>
                    </w:p>
                  </w:txbxContent>
                </v:textbox>
                <w10:wrap anchorx="margin"/>
              </v:shape>
            </w:pict>
          </mc:Fallback>
        </mc:AlternateContent>
      </w:r>
      <w:r w:rsidR="006476E5" w:rsidRPr="006476E5">
        <w:rPr>
          <w:noProof/>
        </w:rPr>
        <w:t xml:space="preserve"> </w:t>
      </w:r>
      <w:r w:rsidR="006476E5">
        <w:rPr>
          <w:noProof/>
        </w:rPr>
        <w:drawing>
          <wp:inline distT="0" distB="0" distL="0" distR="0" wp14:anchorId="2EA89EC1" wp14:editId="15DF1746">
            <wp:extent cx="1419225" cy="1273175"/>
            <wp:effectExtent l="0" t="0" r="9525" b="3175"/>
            <wp:docPr id="1073741825" name="officeArt object" descr="15_logoAC_LIMOGES"/>
            <wp:cNvGraphicFramePr/>
            <a:graphic xmlns:a="http://schemas.openxmlformats.org/drawingml/2006/main">
              <a:graphicData uri="http://schemas.openxmlformats.org/drawingml/2006/picture">
                <pic:pic xmlns:pic="http://schemas.openxmlformats.org/drawingml/2006/picture">
                  <pic:nvPicPr>
                    <pic:cNvPr id="1073741825" name="officeArt object" descr="15_logoAC_LIMOGES"/>
                    <pic:cNvPicPr/>
                  </pic:nvPicPr>
                  <pic:blipFill>
                    <a:blip r:embed="rId7">
                      <a:extLst/>
                    </a:blip>
                    <a:stretch>
                      <a:fillRect/>
                    </a:stretch>
                  </pic:blipFill>
                  <pic:spPr>
                    <a:xfrm>
                      <a:off x="0" y="0"/>
                      <a:ext cx="1419225" cy="1273175"/>
                    </a:xfrm>
                    <a:prstGeom prst="rect">
                      <a:avLst/>
                    </a:prstGeom>
                    <a:ln w="12700" cap="flat">
                      <a:noFill/>
                      <a:miter lim="400000"/>
                    </a:ln>
                    <a:effectLst/>
                  </pic:spPr>
                </pic:pic>
              </a:graphicData>
            </a:graphic>
          </wp:inline>
        </w:drawing>
      </w:r>
      <w:r w:rsidR="00922FFB" w:rsidRPr="00922FFB">
        <w:rPr>
          <w:noProof/>
        </w:rPr>
        <w:t xml:space="preserve"> </w:t>
      </w:r>
    </w:p>
    <w:p w:rsidR="008A2377" w:rsidRDefault="008A2377" w:rsidP="001551E1">
      <w:pPr>
        <w:spacing w:after="0"/>
        <w:jc w:val="center"/>
        <w:rPr>
          <w:b/>
          <w:smallCaps/>
          <w:sz w:val="32"/>
          <w:szCs w:val="32"/>
        </w:rPr>
      </w:pPr>
    </w:p>
    <w:p w:rsidR="008A2377" w:rsidRDefault="008A2377" w:rsidP="001551E1">
      <w:pPr>
        <w:spacing w:after="0"/>
        <w:jc w:val="center"/>
        <w:rPr>
          <w:b/>
          <w:smallCaps/>
          <w:sz w:val="32"/>
          <w:szCs w:val="32"/>
        </w:rPr>
      </w:pPr>
    </w:p>
    <w:p w:rsidR="00353BD5" w:rsidRPr="00792F8D" w:rsidRDefault="008A2377" w:rsidP="001551E1">
      <w:pPr>
        <w:spacing w:after="0"/>
        <w:jc w:val="center"/>
        <w:rPr>
          <w:b/>
          <w:smallCaps/>
          <w:sz w:val="32"/>
          <w:szCs w:val="32"/>
        </w:rPr>
      </w:pPr>
      <w:r>
        <w:rPr>
          <w:b/>
          <w:smallCaps/>
          <w:sz w:val="32"/>
          <w:szCs w:val="32"/>
        </w:rPr>
        <w:t>l</w:t>
      </w:r>
      <w:r w:rsidR="001551E1" w:rsidRPr="00792F8D">
        <w:rPr>
          <w:b/>
          <w:smallCaps/>
          <w:sz w:val="32"/>
          <w:szCs w:val="32"/>
        </w:rPr>
        <w:t>ettre de cadrage :</w:t>
      </w:r>
    </w:p>
    <w:p w:rsidR="001551E1" w:rsidRDefault="001551E1" w:rsidP="001551E1">
      <w:pPr>
        <w:spacing w:after="0"/>
        <w:jc w:val="center"/>
        <w:rPr>
          <w:b/>
          <w:smallCaps/>
          <w:sz w:val="28"/>
          <w:szCs w:val="24"/>
        </w:rPr>
      </w:pPr>
      <w:r w:rsidRPr="001551E1">
        <w:rPr>
          <w:b/>
          <w:smallCaps/>
          <w:sz w:val="28"/>
          <w:szCs w:val="24"/>
        </w:rPr>
        <w:t>Assistant</w:t>
      </w:r>
      <w:r w:rsidR="00766D81">
        <w:rPr>
          <w:b/>
          <w:smallCaps/>
          <w:sz w:val="28"/>
          <w:szCs w:val="24"/>
        </w:rPr>
        <w:t>(e)</w:t>
      </w:r>
      <w:r w:rsidRPr="001551E1">
        <w:rPr>
          <w:b/>
          <w:smallCaps/>
          <w:sz w:val="28"/>
          <w:szCs w:val="24"/>
        </w:rPr>
        <w:t xml:space="preserve"> de prévention</w:t>
      </w:r>
    </w:p>
    <w:p w:rsidR="008A2377" w:rsidRPr="001551E1" w:rsidRDefault="008A2377" w:rsidP="001551E1">
      <w:pPr>
        <w:spacing w:after="0"/>
        <w:jc w:val="center"/>
        <w:rPr>
          <w:b/>
          <w:smallCaps/>
          <w:sz w:val="28"/>
          <w:szCs w:val="24"/>
        </w:rPr>
      </w:pPr>
    </w:p>
    <w:p w:rsidR="00934070" w:rsidRDefault="00934070" w:rsidP="000528CA">
      <w:pPr>
        <w:jc w:val="both"/>
        <w:rPr>
          <w:sz w:val="20"/>
          <w:szCs w:val="20"/>
        </w:rPr>
      </w:pPr>
    </w:p>
    <w:p w:rsidR="00353BD5" w:rsidRPr="00792F8D" w:rsidRDefault="001551E1" w:rsidP="000528CA">
      <w:pPr>
        <w:jc w:val="both"/>
        <w:rPr>
          <w:sz w:val="20"/>
          <w:szCs w:val="20"/>
        </w:rPr>
      </w:pPr>
      <w:r w:rsidRPr="00792F8D">
        <w:rPr>
          <w:sz w:val="20"/>
          <w:szCs w:val="20"/>
        </w:rPr>
        <w:t>Vu l</w:t>
      </w:r>
      <w:r w:rsidR="00353BD5" w:rsidRPr="00792F8D">
        <w:rPr>
          <w:sz w:val="20"/>
          <w:szCs w:val="20"/>
        </w:rPr>
        <w:t>e décret n° 82-453 du 28 mai 1982 modifié relatif à l’hygiène et à la sécurité du t</w:t>
      </w:r>
      <w:r w:rsidR="00D26ABA" w:rsidRPr="00792F8D">
        <w:rPr>
          <w:sz w:val="20"/>
          <w:szCs w:val="20"/>
        </w:rPr>
        <w:t xml:space="preserve">ravail ainsi qu’à la prévention </w:t>
      </w:r>
      <w:r w:rsidR="00353BD5" w:rsidRPr="00792F8D">
        <w:rPr>
          <w:sz w:val="20"/>
          <w:szCs w:val="20"/>
        </w:rPr>
        <w:t xml:space="preserve">médicale </w:t>
      </w:r>
      <w:r w:rsidR="00D26ABA" w:rsidRPr="00792F8D">
        <w:rPr>
          <w:sz w:val="20"/>
          <w:szCs w:val="20"/>
        </w:rPr>
        <w:t>dans</w:t>
      </w:r>
      <w:r w:rsidR="00353BD5" w:rsidRPr="00792F8D">
        <w:rPr>
          <w:sz w:val="20"/>
          <w:szCs w:val="20"/>
        </w:rPr>
        <w:t xml:space="preserve"> la fonction publique prévoit que les règles </w:t>
      </w:r>
      <w:r w:rsidR="00D26ABA" w:rsidRPr="00792F8D">
        <w:rPr>
          <w:sz w:val="20"/>
          <w:szCs w:val="20"/>
        </w:rPr>
        <w:t>en</w:t>
      </w:r>
      <w:r w:rsidR="00353BD5" w:rsidRPr="00792F8D">
        <w:rPr>
          <w:sz w:val="20"/>
          <w:szCs w:val="20"/>
        </w:rPr>
        <w:t xml:space="preserve"> matière </w:t>
      </w:r>
      <w:r w:rsidR="00D26ABA" w:rsidRPr="00792F8D">
        <w:rPr>
          <w:sz w:val="20"/>
          <w:szCs w:val="20"/>
        </w:rPr>
        <w:t>de</w:t>
      </w:r>
      <w:r w:rsidR="00353BD5" w:rsidRPr="00792F8D">
        <w:rPr>
          <w:sz w:val="20"/>
          <w:szCs w:val="20"/>
        </w:rPr>
        <w:t xml:space="preserve"> santé et de s</w:t>
      </w:r>
      <w:r w:rsidR="00D26ABA" w:rsidRPr="00792F8D">
        <w:rPr>
          <w:sz w:val="20"/>
          <w:szCs w:val="20"/>
        </w:rPr>
        <w:t xml:space="preserve">écurité au travail des livres I </w:t>
      </w:r>
      <w:r w:rsidR="00353BD5" w:rsidRPr="00792F8D">
        <w:rPr>
          <w:sz w:val="20"/>
          <w:szCs w:val="20"/>
        </w:rPr>
        <w:t>à V de la quatrième partie du code du travail s’appliquent aux services adm</w:t>
      </w:r>
      <w:r w:rsidR="00D26ABA" w:rsidRPr="00792F8D">
        <w:rPr>
          <w:sz w:val="20"/>
          <w:szCs w:val="20"/>
        </w:rPr>
        <w:t xml:space="preserve">inistratifs de l’État. En application de </w:t>
      </w:r>
      <w:r w:rsidR="00353BD5" w:rsidRPr="00792F8D">
        <w:rPr>
          <w:sz w:val="20"/>
          <w:szCs w:val="20"/>
        </w:rPr>
        <w:t>l’article 4 de ce décret, des assistants de prévention doivent être nommés.</w:t>
      </w:r>
    </w:p>
    <w:p w:rsidR="001551E1" w:rsidRPr="00792F8D" w:rsidRDefault="001551E1" w:rsidP="000528CA">
      <w:pPr>
        <w:jc w:val="both"/>
        <w:rPr>
          <w:sz w:val="20"/>
          <w:szCs w:val="20"/>
        </w:rPr>
      </w:pPr>
      <w:r w:rsidRPr="00792F8D">
        <w:rPr>
          <w:sz w:val="20"/>
          <w:szCs w:val="20"/>
        </w:rPr>
        <w:t>Vu l’arrêté du 29 janvier 2015 relatif à la formation obligatoire des assistants de prévention, des conseillers de prévention et des agents chargés de la fonction d’inspection dans le domaine de la santé et la sécurité.</w:t>
      </w:r>
    </w:p>
    <w:p w:rsidR="00792F8D" w:rsidRDefault="00792F8D" w:rsidP="00353BD5">
      <w:pPr>
        <w:rPr>
          <w:b/>
          <w:sz w:val="24"/>
          <w:szCs w:val="24"/>
        </w:rPr>
      </w:pPr>
      <w:r>
        <w:rPr>
          <w:b/>
          <w:noProof/>
          <w:sz w:val="24"/>
          <w:szCs w:val="24"/>
          <w:lang w:eastAsia="fr-FR"/>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45306</wp:posOffset>
                </wp:positionV>
                <wp:extent cx="6679096" cy="278296"/>
                <wp:effectExtent l="0" t="0" r="7620" b="7620"/>
                <wp:wrapNone/>
                <wp:docPr id="11" name="Zone de texte 11"/>
                <wp:cNvGraphicFramePr/>
                <a:graphic xmlns:a="http://schemas.openxmlformats.org/drawingml/2006/main">
                  <a:graphicData uri="http://schemas.microsoft.com/office/word/2010/wordprocessingShape">
                    <wps:wsp>
                      <wps:cNvSpPr txBox="1"/>
                      <wps:spPr>
                        <a:xfrm>
                          <a:off x="0" y="0"/>
                          <a:ext cx="6679096" cy="278296"/>
                        </a:xfrm>
                        <a:prstGeom prst="rect">
                          <a:avLst/>
                        </a:prstGeom>
                        <a:solidFill>
                          <a:schemeClr val="bg2">
                            <a:lumMod val="50000"/>
                          </a:schemeClr>
                        </a:solidFill>
                        <a:ln w="6350">
                          <a:noFill/>
                        </a:ln>
                      </wps:spPr>
                      <wps:txbx>
                        <w:txbxContent>
                          <w:p w:rsidR="00792F8D" w:rsidRPr="00490A13" w:rsidRDefault="00792F8D" w:rsidP="00490A13">
                            <w:pPr>
                              <w:shd w:val="clear" w:color="auto" w:fill="767171" w:themeFill="background2" w:themeFillShade="80"/>
                              <w:rPr>
                                <w:b/>
                                <w:smallCaps/>
                                <w:color w:val="FFFFFF" w:themeColor="background1"/>
                              </w:rPr>
                            </w:pPr>
                            <w:r w:rsidRPr="00490A13">
                              <w:rPr>
                                <w:b/>
                                <w:smallCaps/>
                                <w:color w:val="FFFFFF" w:themeColor="background1"/>
                              </w:rPr>
                              <w:t xml:space="preserve">La nomination et </w:t>
                            </w:r>
                            <w:r w:rsidR="00F2560F" w:rsidRPr="00490A13">
                              <w:rPr>
                                <w:b/>
                                <w:smallCaps/>
                                <w:color w:val="FFFFFF" w:themeColor="background1"/>
                              </w:rPr>
                              <w:t>la prise de fonction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1" o:spid="_x0000_s1027" type="#_x0000_t202" style="position:absolute;margin-left:0;margin-top:3.55pt;width:525.9pt;height:21.9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" fillcolor="#747070 [1614]" stroked="f" strokeweight=".5pt">
                <v:textbox>
                  <w:txbxContent>
                    <w:p w:rsidR="00792F8D" w:rsidRPr="00490A13" w:rsidRDefault="00792F8D" w:rsidP="00490A13">
                      <w:pPr>
                        <w:shd w:val="clear" w:color="auto" w:fill="767171" w:themeFill="background2" w:themeFillShade="80"/>
                        <w:rPr>
                          <w:b/>
                          <w:smallCaps/>
                          <w:color w:val="FFFFFF" w:themeColor="background1"/>
                        </w:rPr>
                      </w:pPr>
                      <w:r w:rsidRPr="00490A13">
                        <w:rPr>
                          <w:b/>
                          <w:smallCaps/>
                          <w:color w:val="FFFFFF" w:themeColor="background1"/>
                        </w:rPr>
                        <w:t xml:space="preserve">La nomination et </w:t>
                      </w:r>
                      <w:r w:rsidR="00F2560F" w:rsidRPr="00490A13">
                        <w:rPr>
                          <w:b/>
                          <w:smallCaps/>
                          <w:color w:val="FFFFFF" w:themeColor="background1"/>
                        </w:rPr>
                        <w:t>la prise de fonction</w:t>
                      </w:r>
                    </w:p>
                  </w:txbxContent>
                </v:textbox>
                <w10:wrap anchorx="margin"/>
              </v:shape>
            </w:pict>
          </mc:Fallback>
        </mc:AlternateContent>
      </w:r>
    </w:p>
    <w:p w:rsidR="000A7339" w:rsidRDefault="000A7339" w:rsidP="00D26ABA">
      <w:pPr>
        <w:spacing w:after="0" w:line="240" w:lineRule="auto"/>
      </w:pPr>
    </w:p>
    <w:p w:rsidR="00490A13" w:rsidRDefault="00490A13" w:rsidP="00490A13">
      <w:pPr>
        <w:tabs>
          <w:tab w:val="left" w:pos="1560"/>
          <w:tab w:val="left" w:leader="dot" w:pos="10065"/>
        </w:tabs>
        <w:spacing w:after="0" w:line="240" w:lineRule="auto"/>
        <w:jc w:val="both"/>
      </w:pPr>
      <w:r>
        <w:t xml:space="preserve">Je soussigné(e) : </w:t>
      </w:r>
      <w:r>
        <w:tab/>
      </w:r>
      <w:r>
        <w:tab/>
      </w:r>
    </w:p>
    <w:p w:rsidR="003D101D" w:rsidRDefault="003D101D" w:rsidP="00490A13">
      <w:pPr>
        <w:tabs>
          <w:tab w:val="left" w:pos="1560"/>
          <w:tab w:val="left" w:leader="dot" w:pos="10065"/>
        </w:tabs>
        <w:spacing w:after="0" w:line="240" w:lineRule="auto"/>
        <w:jc w:val="both"/>
      </w:pPr>
    </w:p>
    <w:p w:rsidR="00490A13" w:rsidRDefault="00AC53B5" w:rsidP="003D101D">
      <w:pPr>
        <w:tabs>
          <w:tab w:val="left" w:pos="1418"/>
          <w:tab w:val="left" w:leader="dot" w:pos="10065"/>
        </w:tabs>
        <w:spacing w:after="0" w:line="240" w:lineRule="auto"/>
        <w:jc w:val="both"/>
      </w:pPr>
      <w:r>
        <w:t>Poste /</w:t>
      </w:r>
      <w:r w:rsidR="00D62596">
        <w:t xml:space="preserve"> </w:t>
      </w:r>
      <w:bookmarkStart w:id="0" w:name="_GoBack"/>
      <w:bookmarkEnd w:id="0"/>
      <w:r>
        <w:t>Grade</w:t>
      </w:r>
      <w:r w:rsidR="00490A13">
        <w:t xml:space="preserve"> : </w:t>
      </w:r>
      <w:r w:rsidR="00490A13">
        <w:tab/>
      </w:r>
      <w:r w:rsidR="00490A13">
        <w:tab/>
      </w:r>
    </w:p>
    <w:p w:rsidR="00AC53B5" w:rsidRDefault="00AC53B5" w:rsidP="00B51F50">
      <w:pPr>
        <w:spacing w:after="0" w:line="240" w:lineRule="auto"/>
        <w:jc w:val="both"/>
      </w:pPr>
    </w:p>
    <w:p w:rsidR="00490A13" w:rsidRDefault="00490A13" w:rsidP="00B51F50">
      <w:pPr>
        <w:spacing w:after="0" w:line="240" w:lineRule="auto"/>
        <w:jc w:val="both"/>
      </w:pPr>
      <w:r>
        <w:t>Confirme à :</w:t>
      </w:r>
    </w:p>
    <w:p w:rsidR="00AC53B5" w:rsidRDefault="00AC53B5" w:rsidP="00B51F50">
      <w:pPr>
        <w:spacing w:after="0" w:line="240" w:lineRule="auto"/>
        <w:jc w:val="both"/>
      </w:pPr>
    </w:p>
    <w:p w:rsidR="00490A13" w:rsidRDefault="00490A13" w:rsidP="00B51F50">
      <w:pPr>
        <w:spacing w:after="0" w:line="240" w:lineRule="auto"/>
        <w:jc w:val="both"/>
      </w:pPr>
      <w:r>
        <w:rPr>
          <w:noProof/>
          <w:lang w:eastAsia="fr-FR"/>
        </w:rPr>
        <mc:AlternateContent>
          <mc:Choice Requires="wps">
            <w:drawing>
              <wp:anchor distT="0" distB="0" distL="114300" distR="114300" simplePos="0" relativeHeight="251680768" behindDoc="0" locked="0" layoutInCell="1" allowOverlap="1">
                <wp:simplePos x="0" y="0"/>
                <wp:positionH relativeFrom="column">
                  <wp:posOffset>47625</wp:posOffset>
                </wp:positionH>
                <wp:positionV relativeFrom="paragraph">
                  <wp:posOffset>34290</wp:posOffset>
                </wp:positionV>
                <wp:extent cx="6609521" cy="1790700"/>
                <wp:effectExtent l="0" t="0" r="20320" b="19050"/>
                <wp:wrapNone/>
                <wp:docPr id="17" name="Zone de texte 17"/>
                <wp:cNvGraphicFramePr/>
                <a:graphic xmlns:a="http://schemas.openxmlformats.org/drawingml/2006/main">
                  <a:graphicData uri="http://schemas.microsoft.com/office/word/2010/wordprocessingShape">
                    <wps:wsp>
                      <wps:cNvSpPr txBox="1"/>
                      <wps:spPr>
                        <a:xfrm>
                          <a:off x="0" y="0"/>
                          <a:ext cx="6609521" cy="1790700"/>
                        </a:xfrm>
                        <a:prstGeom prst="rect">
                          <a:avLst/>
                        </a:prstGeom>
                        <a:solidFill>
                          <a:schemeClr val="lt1"/>
                        </a:solidFill>
                        <a:ln w="6350">
                          <a:solidFill>
                            <a:prstClr val="black"/>
                          </a:solidFill>
                        </a:ln>
                      </wps:spPr>
                      <wps:txbx>
                        <w:txbxContent>
                          <w:p w:rsidR="003D101D" w:rsidRDefault="003D101D" w:rsidP="004719B5">
                            <w:pPr>
                              <w:tabs>
                                <w:tab w:val="left" w:pos="851"/>
                                <w:tab w:val="left" w:leader="dot" w:pos="9781"/>
                              </w:tabs>
                            </w:pPr>
                          </w:p>
                          <w:p w:rsidR="00490A13" w:rsidRDefault="00490A13" w:rsidP="004719B5">
                            <w:pPr>
                              <w:tabs>
                                <w:tab w:val="left" w:pos="851"/>
                                <w:tab w:val="left" w:leader="dot" w:pos="9781"/>
                              </w:tabs>
                            </w:pPr>
                            <w:r>
                              <w:t>Mme/M :</w:t>
                            </w:r>
                            <w:r w:rsidR="004719B5">
                              <w:t xml:space="preserve"> </w:t>
                            </w:r>
                            <w:r w:rsidR="004719B5">
                              <w:tab/>
                            </w:r>
                            <w:r w:rsidR="004719B5">
                              <w:tab/>
                            </w:r>
                          </w:p>
                          <w:p w:rsidR="00490A13" w:rsidRDefault="00490A13" w:rsidP="004719B5">
                            <w:pPr>
                              <w:tabs>
                                <w:tab w:val="left" w:pos="851"/>
                                <w:tab w:val="left" w:leader="dot" w:pos="9781"/>
                              </w:tabs>
                            </w:pPr>
                            <w:r>
                              <w:t xml:space="preserve">Grade : </w:t>
                            </w:r>
                            <w:r w:rsidR="004719B5">
                              <w:tab/>
                            </w:r>
                            <w:r w:rsidR="004719B5">
                              <w:tab/>
                            </w:r>
                          </w:p>
                          <w:p w:rsidR="00490A13" w:rsidRDefault="00490A13" w:rsidP="004719B5">
                            <w:pPr>
                              <w:tabs>
                                <w:tab w:val="left" w:pos="851"/>
                                <w:tab w:val="left" w:leader="dot" w:pos="9781"/>
                              </w:tabs>
                            </w:pPr>
                            <w:r>
                              <w:t xml:space="preserve">Service : </w:t>
                            </w:r>
                            <w:r w:rsidR="004719B5">
                              <w:tab/>
                            </w:r>
                            <w:r w:rsidR="004719B5">
                              <w:tab/>
                            </w:r>
                          </w:p>
                          <w:p w:rsidR="004719B5" w:rsidRDefault="004719B5">
                            <w:r>
                              <w:t>Sa nomination puis sa prise de fonction en qualité d’assistant</w:t>
                            </w:r>
                            <w:r w:rsidR="00766D81">
                              <w:t>(e)</w:t>
                            </w:r>
                            <w:r>
                              <w:t xml:space="preserve"> de prévention </w:t>
                            </w:r>
                          </w:p>
                          <w:p w:rsidR="00490A13" w:rsidRDefault="004719B5" w:rsidP="004719B5">
                            <w:pPr>
                              <w:tabs>
                                <w:tab w:val="left" w:pos="1418"/>
                                <w:tab w:val="left" w:leader="dot" w:pos="1843"/>
                                <w:tab w:val="left" w:leader="dot" w:pos="2268"/>
                                <w:tab w:val="left" w:leader="dot" w:pos="3402"/>
                                <w:tab w:val="left" w:leader="dot" w:pos="4536"/>
                                <w:tab w:val="left" w:leader="dot" w:pos="5103"/>
                              </w:tabs>
                            </w:pPr>
                            <w:proofErr w:type="gramStart"/>
                            <w:r>
                              <w:t>à</w:t>
                            </w:r>
                            <w:proofErr w:type="gramEnd"/>
                            <w:r>
                              <w:t xml:space="preserve"> compter du : </w:t>
                            </w:r>
                            <w:r>
                              <w:tab/>
                            </w:r>
                            <w:r>
                              <w:tab/>
                              <w:t>/</w:t>
                            </w:r>
                            <w:r>
                              <w:tab/>
                              <w:t xml:space="preserve"> /</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7" o:spid="_x0000_s1028" type="#_x0000_t202" style="position:absolute;left:0;text-align:left;margin-left:3.75pt;margin-top:2.7pt;width:520.45pt;height:14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" fillcolor="white [3201]" strokeweight=".5pt">
                <v:textbox>
                  <w:txbxContent>
                    <w:p w:rsidR="003D101D" w:rsidRDefault="003D101D" w:rsidP="004719B5">
                      <w:pPr>
                        <w:tabs>
                          <w:tab w:val="left" w:pos="851"/>
                          <w:tab w:val="left" w:leader="dot" w:pos="9781"/>
                        </w:tabs>
                      </w:pPr>
                    </w:p>
                    <w:p w:rsidR="00490A13" w:rsidRDefault="00490A13" w:rsidP="004719B5">
                      <w:pPr>
                        <w:tabs>
                          <w:tab w:val="left" w:pos="851"/>
                          <w:tab w:val="left" w:leader="dot" w:pos="9781"/>
                        </w:tabs>
                      </w:pPr>
                      <w:r>
                        <w:t>Mme/M :</w:t>
                      </w:r>
                      <w:r w:rsidR="004719B5">
                        <w:t xml:space="preserve"> </w:t>
                      </w:r>
                      <w:r w:rsidR="004719B5">
                        <w:tab/>
                      </w:r>
                      <w:r w:rsidR="004719B5">
                        <w:tab/>
                      </w:r>
                    </w:p>
                    <w:p w:rsidR="00490A13" w:rsidRDefault="00490A13" w:rsidP="004719B5">
                      <w:pPr>
                        <w:tabs>
                          <w:tab w:val="left" w:pos="851"/>
                          <w:tab w:val="left" w:leader="dot" w:pos="9781"/>
                        </w:tabs>
                      </w:pPr>
                      <w:r>
                        <w:t xml:space="preserve">Grade : </w:t>
                      </w:r>
                      <w:r w:rsidR="004719B5">
                        <w:tab/>
                      </w:r>
                      <w:r w:rsidR="004719B5">
                        <w:tab/>
                      </w:r>
                    </w:p>
                    <w:p w:rsidR="00490A13" w:rsidRDefault="00490A13" w:rsidP="004719B5">
                      <w:pPr>
                        <w:tabs>
                          <w:tab w:val="left" w:pos="851"/>
                          <w:tab w:val="left" w:leader="dot" w:pos="9781"/>
                        </w:tabs>
                      </w:pPr>
                      <w:r>
                        <w:t xml:space="preserve">Service : </w:t>
                      </w:r>
                      <w:r w:rsidR="004719B5">
                        <w:tab/>
                      </w:r>
                      <w:r w:rsidR="004719B5">
                        <w:tab/>
                      </w:r>
                    </w:p>
                    <w:p w:rsidR="004719B5" w:rsidRDefault="004719B5">
                      <w:r>
                        <w:t>Sa nomination puis sa prise de fonction en qualité d’assistant</w:t>
                      </w:r>
                      <w:r w:rsidR="00766D81">
                        <w:t>(e)</w:t>
                      </w:r>
                      <w:r>
                        <w:t xml:space="preserve"> de prévention </w:t>
                      </w:r>
                    </w:p>
                    <w:p w:rsidR="00490A13" w:rsidRDefault="004719B5" w:rsidP="004719B5">
                      <w:pPr>
                        <w:tabs>
                          <w:tab w:val="left" w:pos="1418"/>
                          <w:tab w:val="left" w:leader="dot" w:pos="1843"/>
                          <w:tab w:val="left" w:leader="dot" w:pos="2268"/>
                          <w:tab w:val="left" w:leader="dot" w:pos="3402"/>
                          <w:tab w:val="left" w:leader="dot" w:pos="4536"/>
                          <w:tab w:val="left" w:leader="dot" w:pos="5103"/>
                        </w:tabs>
                      </w:pPr>
                      <w:proofErr w:type="gramStart"/>
                      <w:r>
                        <w:t>à</w:t>
                      </w:r>
                      <w:proofErr w:type="gramEnd"/>
                      <w:r>
                        <w:t xml:space="preserve"> compter du : </w:t>
                      </w:r>
                      <w:r>
                        <w:tab/>
                      </w:r>
                      <w:r>
                        <w:tab/>
                        <w:t>/</w:t>
                      </w:r>
                      <w:r>
                        <w:tab/>
                        <w:t xml:space="preserve"> /</w:t>
                      </w:r>
                      <w:r>
                        <w:tab/>
                      </w:r>
                    </w:p>
                  </w:txbxContent>
                </v:textbox>
              </v:shape>
            </w:pict>
          </mc:Fallback>
        </mc:AlternateContent>
      </w:r>
    </w:p>
    <w:p w:rsidR="00490A13" w:rsidRDefault="00490A13" w:rsidP="00B51F50">
      <w:pPr>
        <w:spacing w:after="0" w:line="240" w:lineRule="auto"/>
        <w:jc w:val="both"/>
      </w:pPr>
    </w:p>
    <w:p w:rsidR="00490A13" w:rsidRDefault="00490A13" w:rsidP="00B51F50">
      <w:pPr>
        <w:spacing w:after="0" w:line="240" w:lineRule="auto"/>
        <w:jc w:val="both"/>
      </w:pPr>
    </w:p>
    <w:p w:rsidR="00490A13" w:rsidRDefault="00490A13" w:rsidP="00B51F50">
      <w:pPr>
        <w:spacing w:after="0" w:line="240" w:lineRule="auto"/>
        <w:jc w:val="both"/>
      </w:pPr>
    </w:p>
    <w:p w:rsidR="00490A13" w:rsidRDefault="00490A13" w:rsidP="00B51F50">
      <w:pPr>
        <w:spacing w:after="0" w:line="240" w:lineRule="auto"/>
        <w:jc w:val="both"/>
      </w:pPr>
    </w:p>
    <w:p w:rsidR="00490A13" w:rsidRDefault="00490A13" w:rsidP="00B51F50">
      <w:pPr>
        <w:spacing w:after="0" w:line="240" w:lineRule="auto"/>
        <w:jc w:val="both"/>
      </w:pPr>
    </w:p>
    <w:p w:rsidR="00490A13" w:rsidRDefault="00490A13" w:rsidP="00B51F50">
      <w:pPr>
        <w:spacing w:after="0" w:line="240" w:lineRule="auto"/>
        <w:jc w:val="both"/>
      </w:pPr>
    </w:p>
    <w:p w:rsidR="00490A13" w:rsidRDefault="00490A13" w:rsidP="00B51F50">
      <w:pPr>
        <w:spacing w:after="0" w:line="240" w:lineRule="auto"/>
        <w:jc w:val="both"/>
      </w:pPr>
    </w:p>
    <w:p w:rsidR="00490A13" w:rsidRDefault="00490A13" w:rsidP="00B51F50">
      <w:pPr>
        <w:spacing w:after="0" w:line="240" w:lineRule="auto"/>
        <w:jc w:val="both"/>
      </w:pPr>
    </w:p>
    <w:p w:rsidR="00490A13" w:rsidRDefault="00490A13" w:rsidP="00B51F50">
      <w:pPr>
        <w:spacing w:after="0" w:line="240" w:lineRule="auto"/>
        <w:jc w:val="both"/>
      </w:pPr>
    </w:p>
    <w:p w:rsidR="00490A13" w:rsidRDefault="00490A13" w:rsidP="00B51F50">
      <w:pPr>
        <w:spacing w:after="0" w:line="240" w:lineRule="auto"/>
        <w:jc w:val="both"/>
      </w:pPr>
    </w:p>
    <w:p w:rsidR="003D101D" w:rsidRDefault="003D101D" w:rsidP="00B51F50">
      <w:pPr>
        <w:jc w:val="both"/>
      </w:pPr>
    </w:p>
    <w:p w:rsidR="00353BD5" w:rsidRDefault="00353BD5" w:rsidP="00B51F50">
      <w:pPr>
        <w:jc w:val="both"/>
      </w:pPr>
      <w:r w:rsidRPr="000A7339">
        <w:t>Conformément aux dispositions de l’article précité, vous exercez cette fonction sous ma responsabilité et de ce fait,</w:t>
      </w:r>
      <w:r w:rsidR="00D26ABA" w:rsidRPr="000A7339">
        <w:t xml:space="preserve"> </w:t>
      </w:r>
      <w:r w:rsidRPr="000A7339">
        <w:t>recevrez des directives de ma part et devrez me rendre compte de votre action. Je v</w:t>
      </w:r>
      <w:r w:rsidR="00D26ABA" w:rsidRPr="000A7339">
        <w:t xml:space="preserve">ous rappelle que cette dernière </w:t>
      </w:r>
      <w:r w:rsidRPr="000A7339">
        <w:t>doit être essentiellement axée sur le conseil et l’assistance. Pour officialiser votr</w:t>
      </w:r>
      <w:r w:rsidR="00D26ABA" w:rsidRPr="000A7339">
        <w:t xml:space="preserve">e mission, une décision portant </w:t>
      </w:r>
      <w:r w:rsidRPr="000A7339">
        <w:t xml:space="preserve">nomination vous a été remise et </w:t>
      </w:r>
      <w:r w:rsidR="00D26ABA" w:rsidRPr="000A7339">
        <w:t>une</w:t>
      </w:r>
      <w:r w:rsidRPr="000A7339">
        <w:t xml:space="preserve"> mise à jour </w:t>
      </w:r>
      <w:r w:rsidR="00D26ABA" w:rsidRPr="000A7339">
        <w:t xml:space="preserve">de votre fiche de poste opérée. </w:t>
      </w:r>
      <w:r w:rsidRPr="000A7339">
        <w:t>Il peut être mis fin à cette mission à la demande de l’une ou l’autre partie. Une décision actera cette fin de fonction.</w:t>
      </w:r>
      <w:r w:rsidR="00422A08">
        <w:t xml:space="preserve"> Il conviendra d’en informer le conseiller de prévention académique dans les meilleurs délais.</w:t>
      </w:r>
    </w:p>
    <w:p w:rsidR="00A87B74" w:rsidRDefault="00F2560F" w:rsidP="00A87B74">
      <w:pPr>
        <w:jc w:val="both"/>
        <w:rPr>
          <w:sz w:val="18"/>
          <w:szCs w:val="18"/>
        </w:rPr>
      </w:pPr>
      <w:r w:rsidRPr="00F2560F">
        <w:rPr>
          <w:b/>
          <w:sz w:val="18"/>
          <w:szCs w:val="18"/>
          <w:u w:val="single"/>
        </w:rPr>
        <w:t>Rappel</w:t>
      </w:r>
      <w:r w:rsidRPr="00F2560F">
        <w:rPr>
          <w:sz w:val="18"/>
          <w:szCs w:val="18"/>
        </w:rPr>
        <w:t xml:space="preserve"> : Les agents appelés à exercer les fonctions d'Assistant de prévention / conseiller de prévention ne sauraient être pénalisés dans le déroulement de leur carrière et les mêmes possibilités de promotion leur demeurent ouvertes, sans que des motifs liés à leur activité d'Agent de prévention puissent leur être opposés.</w:t>
      </w:r>
    </w:p>
    <w:p w:rsidR="00A87B74" w:rsidRDefault="00A87B74" w:rsidP="00A87B74">
      <w:pPr>
        <w:jc w:val="both"/>
      </w:pPr>
      <w:r>
        <w:rPr>
          <w:b/>
          <w:noProof/>
          <w:sz w:val="24"/>
          <w:szCs w:val="24"/>
          <w:lang w:eastAsia="fr-FR"/>
        </w:rPr>
        <w:lastRenderedPageBreak/>
        <mc:AlternateContent>
          <mc:Choice Requires="wps">
            <w:drawing>
              <wp:anchor distT="0" distB="0" distL="114300" distR="114300" simplePos="0" relativeHeight="251682816" behindDoc="0" locked="0" layoutInCell="1" allowOverlap="1" wp14:anchorId="6C0251AF" wp14:editId="3004891B">
                <wp:simplePos x="0" y="0"/>
                <wp:positionH relativeFrom="margin">
                  <wp:posOffset>0</wp:posOffset>
                </wp:positionH>
                <wp:positionV relativeFrom="paragraph">
                  <wp:posOffset>-635</wp:posOffset>
                </wp:positionV>
                <wp:extent cx="6679096" cy="278296"/>
                <wp:effectExtent l="0" t="0" r="7620" b="7620"/>
                <wp:wrapNone/>
                <wp:docPr id="13" name="Zone de texte 13"/>
                <wp:cNvGraphicFramePr/>
                <a:graphic xmlns:a="http://schemas.openxmlformats.org/drawingml/2006/main">
                  <a:graphicData uri="http://schemas.microsoft.com/office/word/2010/wordprocessingShape">
                    <wps:wsp>
                      <wps:cNvSpPr txBox="1"/>
                      <wps:spPr>
                        <a:xfrm>
                          <a:off x="0" y="0"/>
                          <a:ext cx="6679096" cy="278296"/>
                        </a:xfrm>
                        <a:prstGeom prst="rect">
                          <a:avLst/>
                        </a:prstGeom>
                        <a:solidFill>
                          <a:schemeClr val="bg2">
                            <a:lumMod val="50000"/>
                          </a:schemeClr>
                        </a:solidFill>
                        <a:ln w="6350">
                          <a:noFill/>
                        </a:ln>
                      </wps:spPr>
                      <wps:txbx>
                        <w:txbxContent>
                          <w:p w:rsidR="00A87B74" w:rsidRPr="00A87B74" w:rsidRDefault="00A87B74" w:rsidP="00A87B74">
                            <w:pPr>
                              <w:rPr>
                                <w:b/>
                                <w:smallCaps/>
                                <w:color w:val="FFFFFF" w:themeColor="background1"/>
                              </w:rPr>
                            </w:pPr>
                            <w:r w:rsidRPr="00A87B74">
                              <w:rPr>
                                <w:b/>
                                <w:smallCaps/>
                                <w:color w:val="FFFFFF" w:themeColor="background1"/>
                              </w:rPr>
                              <w:t>La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0251AF" id="Zone de texte 13" o:spid="_x0000_s1029" type="#_x0000_t202" style="position:absolute;left:0;text-align:left;margin-left:0;margin-top:-.05pt;width:525.9pt;height:21.9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" fillcolor="#747070 [1614]" stroked="f" strokeweight=".5pt">
                <v:textbox>
                  <w:txbxContent>
                    <w:p w:rsidR="00A87B74" w:rsidRPr="00A87B74" w:rsidRDefault="00A87B74" w:rsidP="00A87B74">
                      <w:pPr>
                        <w:rPr>
                          <w:b/>
                          <w:smallCaps/>
                          <w:color w:val="FFFFFF" w:themeColor="background1"/>
                        </w:rPr>
                      </w:pPr>
                      <w:r w:rsidRPr="00A87B74">
                        <w:rPr>
                          <w:b/>
                          <w:smallCaps/>
                          <w:color w:val="FFFFFF" w:themeColor="background1"/>
                        </w:rPr>
                        <w:t>La formation</w:t>
                      </w:r>
                    </w:p>
                  </w:txbxContent>
                </v:textbox>
                <w10:wrap anchorx="margin"/>
              </v:shape>
            </w:pict>
          </mc:Fallback>
        </mc:AlternateContent>
      </w:r>
    </w:p>
    <w:p w:rsidR="00A87B74" w:rsidRDefault="00A87B74" w:rsidP="00A87B74">
      <w:pPr>
        <w:jc w:val="both"/>
      </w:pPr>
    </w:p>
    <w:p w:rsidR="00A87B74" w:rsidRDefault="00A87B74" w:rsidP="00A87B74">
      <w:pPr>
        <w:jc w:val="both"/>
      </w:pPr>
      <w:r>
        <w:t xml:space="preserve">Conformément à l’article 4-2 du décret précité, vous bénéficiez d'une formation initiale obligatoire, préalable à votre prise de fonction. </w:t>
      </w:r>
    </w:p>
    <w:p w:rsidR="00A87B74" w:rsidRDefault="00A87B74" w:rsidP="00A87B74">
      <w:pPr>
        <w:tabs>
          <w:tab w:val="left" w:pos="3686"/>
          <w:tab w:val="left" w:leader="dot" w:pos="5387"/>
          <w:tab w:val="left" w:pos="5670"/>
          <w:tab w:val="left" w:leader="dot" w:pos="7513"/>
        </w:tabs>
        <w:jc w:val="both"/>
      </w:pPr>
      <w:r>
        <w:t xml:space="preserve">Dates de la formation initiale reçue : </w:t>
      </w:r>
      <w:r w:rsidR="00422A08">
        <w:t>le</w:t>
      </w:r>
      <w:r>
        <w:t xml:space="preserve"> </w:t>
      </w:r>
      <w:r>
        <w:tab/>
      </w:r>
      <w:r>
        <w:tab/>
      </w:r>
      <w:r w:rsidR="008A2377">
        <w:t>…………</w:t>
      </w:r>
      <w:proofErr w:type="gramStart"/>
      <w:r w:rsidR="008A2377">
        <w:t>…….</w:t>
      </w:r>
      <w:proofErr w:type="gramEnd"/>
      <w:r w:rsidR="008A2377">
        <w:t>.</w:t>
      </w:r>
    </w:p>
    <w:p w:rsidR="00623122" w:rsidRDefault="00A87B74" w:rsidP="00934070">
      <w:pPr>
        <w:jc w:val="both"/>
        <w:rPr>
          <w:b/>
        </w:rPr>
      </w:pPr>
      <w:r>
        <w:t>Par ailleurs, des sessions de formation continue vous seront dispensées</w:t>
      </w:r>
      <w:r w:rsidR="00376AE4">
        <w:t xml:space="preserve"> pour rester à jour de vos connaissances</w:t>
      </w:r>
      <w:r>
        <w:t>.</w:t>
      </w:r>
      <w:r w:rsidR="00934070">
        <w:t xml:space="preserve"> Elles sont obligatoires comme les réunions de coordination réalisées par les services santé sécurité.</w:t>
      </w:r>
    </w:p>
    <w:p w:rsidR="00353BD5" w:rsidRPr="00623122" w:rsidRDefault="00F2560F" w:rsidP="00353BD5">
      <w:pPr>
        <w:rPr>
          <w:b/>
        </w:rPr>
      </w:pPr>
      <w:r>
        <w:rPr>
          <w:b/>
          <w:noProof/>
          <w:sz w:val="24"/>
          <w:szCs w:val="24"/>
          <w:lang w:eastAsia="fr-FR"/>
        </w:rPr>
        <mc:AlternateContent>
          <mc:Choice Requires="wps">
            <w:drawing>
              <wp:anchor distT="0" distB="0" distL="114300" distR="114300" simplePos="0" relativeHeight="251671552" behindDoc="0" locked="0" layoutInCell="1" allowOverlap="1" wp14:anchorId="6BB8B9CB" wp14:editId="28BC94F6">
                <wp:simplePos x="0" y="0"/>
                <wp:positionH relativeFrom="margin">
                  <wp:posOffset>0</wp:posOffset>
                </wp:positionH>
                <wp:positionV relativeFrom="paragraph">
                  <wp:posOffset>-635</wp:posOffset>
                </wp:positionV>
                <wp:extent cx="6679096" cy="278296"/>
                <wp:effectExtent l="0" t="0" r="7620" b="7620"/>
                <wp:wrapNone/>
                <wp:docPr id="12" name="Zone de texte 12"/>
                <wp:cNvGraphicFramePr/>
                <a:graphic xmlns:a="http://schemas.openxmlformats.org/drawingml/2006/main">
                  <a:graphicData uri="http://schemas.microsoft.com/office/word/2010/wordprocessingShape">
                    <wps:wsp>
                      <wps:cNvSpPr txBox="1"/>
                      <wps:spPr>
                        <a:xfrm>
                          <a:off x="0" y="0"/>
                          <a:ext cx="6679096" cy="278296"/>
                        </a:xfrm>
                        <a:prstGeom prst="rect">
                          <a:avLst/>
                        </a:prstGeom>
                        <a:solidFill>
                          <a:schemeClr val="bg2">
                            <a:lumMod val="50000"/>
                          </a:schemeClr>
                        </a:solidFill>
                        <a:ln w="6350">
                          <a:noFill/>
                        </a:ln>
                      </wps:spPr>
                      <wps:txbx>
                        <w:txbxContent>
                          <w:p w:rsidR="00F2560F" w:rsidRPr="00623122" w:rsidRDefault="00422A08" w:rsidP="00623122">
                            <w:pPr>
                              <w:shd w:val="clear" w:color="auto" w:fill="767171" w:themeFill="background2" w:themeFillShade="80"/>
                              <w:rPr>
                                <w:b/>
                                <w:smallCaps/>
                                <w:color w:val="FFFFFF" w:themeColor="background1"/>
                              </w:rPr>
                            </w:pPr>
                            <w:r>
                              <w:rPr>
                                <w:b/>
                                <w:smallCaps/>
                                <w:color w:val="FFFFFF" w:themeColor="background1"/>
                              </w:rPr>
                              <w:t xml:space="preserve">missions et </w:t>
                            </w:r>
                            <w:r w:rsidR="00623122" w:rsidRPr="00623122">
                              <w:rPr>
                                <w:b/>
                                <w:smallCaps/>
                                <w:color w:val="FFFFFF" w:themeColor="background1"/>
                              </w:rPr>
                              <w:t xml:space="preserve">champ de compétence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B8B9CB" id="Zone de texte 12" o:spid="_x0000_s1030" type="#_x0000_t202" style="position:absolute;margin-left:0;margin-top:-.05pt;width:525.9pt;height:21.9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" fillcolor="#747070 [1614]" stroked="f" strokeweight=".5pt">
                <v:textbox>
                  <w:txbxContent>
                    <w:p w:rsidR="00F2560F" w:rsidRPr="00623122" w:rsidRDefault="00422A08" w:rsidP="00623122">
                      <w:pPr>
                        <w:shd w:val="clear" w:color="auto" w:fill="767171" w:themeFill="background2" w:themeFillShade="80"/>
                        <w:rPr>
                          <w:b/>
                          <w:smallCaps/>
                          <w:color w:val="FFFFFF" w:themeColor="background1"/>
                        </w:rPr>
                      </w:pPr>
                      <w:r>
                        <w:rPr>
                          <w:b/>
                          <w:smallCaps/>
                          <w:color w:val="FFFFFF" w:themeColor="background1"/>
                        </w:rPr>
                        <w:t xml:space="preserve">missions et </w:t>
                      </w:r>
                      <w:r w:rsidR="00623122" w:rsidRPr="00623122">
                        <w:rPr>
                          <w:b/>
                          <w:smallCaps/>
                          <w:color w:val="FFFFFF" w:themeColor="background1"/>
                        </w:rPr>
                        <w:t xml:space="preserve">champ de compétence </w:t>
                      </w:r>
                    </w:p>
                  </w:txbxContent>
                </v:textbox>
                <w10:wrap anchorx="margin"/>
              </v:shape>
            </w:pict>
          </mc:Fallback>
        </mc:AlternateContent>
      </w:r>
    </w:p>
    <w:p w:rsidR="00623122" w:rsidRDefault="00623122" w:rsidP="000528CA">
      <w:pPr>
        <w:spacing w:after="0" w:line="240" w:lineRule="auto"/>
        <w:jc w:val="both"/>
      </w:pPr>
    </w:p>
    <w:p w:rsidR="00D26ABA" w:rsidRDefault="00353BD5" w:rsidP="000528CA">
      <w:pPr>
        <w:spacing w:after="0" w:line="240" w:lineRule="auto"/>
        <w:jc w:val="both"/>
      </w:pPr>
      <w:r>
        <w:t>Dans le cadre des dispositions prévues à l’article 4-1 du décret du 28 mai 1982 précit</w:t>
      </w:r>
      <w:r w:rsidR="00D26ABA">
        <w:t>é, votre mission d’assistant</w:t>
      </w:r>
      <w:r w:rsidR="00766D81">
        <w:t>(e)</w:t>
      </w:r>
      <w:r w:rsidR="00D26ABA">
        <w:t xml:space="preserve"> de </w:t>
      </w:r>
      <w:r>
        <w:t xml:space="preserve">prévention a pour objet principal </w:t>
      </w:r>
      <w:r w:rsidRPr="00E7466D">
        <w:rPr>
          <w:b/>
        </w:rPr>
        <w:t>d’assister et de conseiller le chef</w:t>
      </w:r>
      <w:r w:rsidR="00FD2C32">
        <w:rPr>
          <w:b/>
        </w:rPr>
        <w:t xml:space="preserve"> ou </w:t>
      </w:r>
      <w:r w:rsidR="00422A08">
        <w:rPr>
          <w:b/>
        </w:rPr>
        <w:t>la cheffe</w:t>
      </w:r>
      <w:r w:rsidR="00E7466D" w:rsidRPr="00E7466D">
        <w:rPr>
          <w:b/>
        </w:rPr>
        <w:t xml:space="preserve"> d’établissement</w:t>
      </w:r>
      <w:r w:rsidRPr="00E7466D">
        <w:rPr>
          <w:b/>
        </w:rPr>
        <w:t xml:space="preserve"> dans la mise en </w:t>
      </w:r>
      <w:r w:rsidR="00D26ABA" w:rsidRPr="00E7466D">
        <w:rPr>
          <w:b/>
        </w:rPr>
        <w:t xml:space="preserve">œuvre des règles </w:t>
      </w:r>
      <w:r w:rsidRPr="00E7466D">
        <w:rPr>
          <w:b/>
        </w:rPr>
        <w:t>d’hygiène et de sécurité du travail</w:t>
      </w:r>
      <w:r>
        <w:t>. Vos mi</w:t>
      </w:r>
      <w:r w:rsidR="00D26ABA">
        <w:t>ssions s’articulent autour de :</w:t>
      </w:r>
    </w:p>
    <w:p w:rsidR="00D26ABA" w:rsidRDefault="00D26ABA" w:rsidP="000528CA">
      <w:pPr>
        <w:pStyle w:val="Paragraphedeliste"/>
        <w:numPr>
          <w:ilvl w:val="0"/>
          <w:numId w:val="1"/>
        </w:numPr>
        <w:jc w:val="both"/>
      </w:pPr>
      <w:r>
        <w:t>La</w:t>
      </w:r>
      <w:r w:rsidR="00353BD5">
        <w:t xml:space="preserve"> prévention des dangers susceptibles de compromettre la santé et la sécurité des agents, dans le cadre</w:t>
      </w:r>
      <w:r>
        <w:t xml:space="preserve"> </w:t>
      </w:r>
      <w:r w:rsidR="00353BD5">
        <w:t>des actions de prévention arrêtées par le chef de service ;</w:t>
      </w:r>
    </w:p>
    <w:p w:rsidR="00D26ABA" w:rsidRDefault="00353BD5" w:rsidP="000528CA">
      <w:pPr>
        <w:pStyle w:val="Paragraphedeliste"/>
        <w:numPr>
          <w:ilvl w:val="0"/>
          <w:numId w:val="1"/>
        </w:numPr>
        <w:jc w:val="both"/>
      </w:pPr>
      <w:r>
        <w:t xml:space="preserve"> </w:t>
      </w:r>
      <w:r w:rsidR="00D26ABA">
        <w:t>L’amélioration</w:t>
      </w:r>
      <w:r>
        <w:t xml:space="preserve"> des méthodes et du milieu du travail en adaptant les conditions de travail </w:t>
      </w:r>
      <w:r w:rsidR="000A7339">
        <w:t>en</w:t>
      </w:r>
      <w:r>
        <w:t xml:space="preserve"> fonction de</w:t>
      </w:r>
      <w:r w:rsidR="00D26ABA">
        <w:t xml:space="preserve"> </w:t>
      </w:r>
      <w:r>
        <w:t>l’aptitude physique des agents ;</w:t>
      </w:r>
    </w:p>
    <w:p w:rsidR="00D26ABA" w:rsidRDefault="00353BD5" w:rsidP="000528CA">
      <w:pPr>
        <w:pStyle w:val="Paragraphedeliste"/>
        <w:numPr>
          <w:ilvl w:val="0"/>
          <w:numId w:val="1"/>
        </w:numPr>
        <w:jc w:val="both"/>
      </w:pPr>
      <w:r>
        <w:t xml:space="preserve"> </w:t>
      </w:r>
      <w:r w:rsidR="00D26ABA">
        <w:t>L’approfondissement</w:t>
      </w:r>
      <w:r>
        <w:t>, dans les services, de la connaissance des problèmes de sécurité et des techniques</w:t>
      </w:r>
      <w:r w:rsidR="00D26ABA">
        <w:t xml:space="preserve"> </w:t>
      </w:r>
      <w:r>
        <w:t>propres à les résoudre ;</w:t>
      </w:r>
    </w:p>
    <w:p w:rsidR="00353BD5" w:rsidRDefault="00D26ABA" w:rsidP="000528CA">
      <w:pPr>
        <w:pStyle w:val="Paragraphedeliste"/>
        <w:numPr>
          <w:ilvl w:val="0"/>
          <w:numId w:val="1"/>
        </w:numPr>
        <w:jc w:val="both"/>
      </w:pPr>
      <w:r>
        <w:t>L</w:t>
      </w:r>
      <w:r w:rsidR="00353BD5">
        <w:t>a bonne tenue des registres de santé et de sécurité au travail dans tous les services.</w:t>
      </w:r>
    </w:p>
    <w:p w:rsidR="00E7466D" w:rsidRDefault="00E7466D" w:rsidP="000528CA">
      <w:pPr>
        <w:pStyle w:val="Paragraphedeliste"/>
        <w:numPr>
          <w:ilvl w:val="0"/>
          <w:numId w:val="1"/>
        </w:numPr>
        <w:jc w:val="both"/>
      </w:pPr>
      <w:r>
        <w:t>La mise à jour des affichages obligatoires</w:t>
      </w:r>
    </w:p>
    <w:p w:rsidR="00353BD5" w:rsidRDefault="00353BD5" w:rsidP="000528CA">
      <w:pPr>
        <w:jc w:val="both"/>
      </w:pPr>
      <w:r>
        <w:t xml:space="preserve">De plus, conformément à </w:t>
      </w:r>
      <w:r w:rsidR="00D26ABA">
        <w:t>ces</w:t>
      </w:r>
      <w:r>
        <w:t xml:space="preserve"> dispositions, vous êtes associé (e) aux travaux </w:t>
      </w:r>
      <w:r w:rsidR="00422A08">
        <w:t>de la commission d’hygiène et de sécurité (CHS) en place en EPLE</w:t>
      </w:r>
      <w:r w:rsidR="00D26ABA">
        <w:t xml:space="preserve"> et vous </w:t>
      </w:r>
      <w:r>
        <w:t>assistez de plein droit à ses réunions avec voix consultative. Vous devez être i</w:t>
      </w:r>
      <w:r w:rsidR="00D26ABA">
        <w:t xml:space="preserve">nformé(e) de tout événement ou </w:t>
      </w:r>
      <w:r>
        <w:t>décision ayant une incidence sur l’hygiène et la sécurité.</w:t>
      </w:r>
    </w:p>
    <w:p w:rsidR="00353BD5" w:rsidRDefault="00353BD5" w:rsidP="000528CA">
      <w:pPr>
        <w:jc w:val="both"/>
      </w:pPr>
      <w:r>
        <w:t>Il vous appartient de contribuer à la bonne connaissance des règles d’hygiène et de s</w:t>
      </w:r>
      <w:r w:rsidR="00D26ABA">
        <w:t xml:space="preserve">écurité par les personnels et à </w:t>
      </w:r>
      <w:r>
        <w:t>leur bonne application.</w:t>
      </w:r>
    </w:p>
    <w:p w:rsidR="00D26ABA" w:rsidRDefault="00353BD5" w:rsidP="000528CA">
      <w:pPr>
        <w:jc w:val="both"/>
      </w:pPr>
      <w:r>
        <w:t>Vous proposerez des mesures pratiques et opérationnelles propres à améliorer la prévention des risques</w:t>
      </w:r>
      <w:r w:rsidR="00D26ABA">
        <w:t xml:space="preserve"> </w:t>
      </w:r>
      <w:r>
        <w:t>professionnels en vous appuyant sur les rapports des inspecteurs chargés de l</w:t>
      </w:r>
      <w:r w:rsidR="005B7DBB">
        <w:t>a santé</w:t>
      </w:r>
      <w:r>
        <w:t xml:space="preserve"> et de la sécurité et/ou du</w:t>
      </w:r>
      <w:r w:rsidR="00D26ABA">
        <w:t xml:space="preserve"> </w:t>
      </w:r>
      <w:r>
        <w:t>médecin de prévention.</w:t>
      </w:r>
    </w:p>
    <w:p w:rsidR="00E7466D" w:rsidRDefault="00353BD5" w:rsidP="000528CA">
      <w:pPr>
        <w:jc w:val="both"/>
      </w:pPr>
      <w:r>
        <w:t>D’une façon générale, vous rechercherez des solutions pratiques en matière d’hygièn</w:t>
      </w:r>
      <w:r w:rsidR="000A7339">
        <w:t>e, de sécurité et de conditions</w:t>
      </w:r>
      <w:r w:rsidR="00F2560F">
        <w:t xml:space="preserve"> </w:t>
      </w:r>
      <w:r w:rsidR="000A7339">
        <w:t>de travail. En ce sen</w:t>
      </w:r>
      <w:r>
        <w:t>s, vous contribuerez à l’analyse des causes des accide</w:t>
      </w:r>
      <w:r w:rsidR="000A7339">
        <w:t>nts de service et de travail et participerez,</w:t>
      </w:r>
      <w:r>
        <w:t xml:space="preserve"> avec les autres acteurs de prévention, à la sensibilisation et à la formation des personnels.</w:t>
      </w:r>
    </w:p>
    <w:p w:rsidR="00353BD5" w:rsidRDefault="00353BD5" w:rsidP="000528CA">
      <w:pPr>
        <w:jc w:val="both"/>
      </w:pPr>
      <w:r>
        <w:t>En application de l’article 15-1 du décret précité, vous êtes associé (e) à l’établi</w:t>
      </w:r>
      <w:r w:rsidR="000A7339">
        <w:t xml:space="preserve">ssement de la fiche des risques </w:t>
      </w:r>
      <w:r>
        <w:t>professionnels et à sa mise à jour périodique par le médecin de prévention.</w:t>
      </w:r>
    </w:p>
    <w:p w:rsidR="00353BD5" w:rsidRPr="009A4FBA" w:rsidRDefault="00353BD5" w:rsidP="000528CA">
      <w:pPr>
        <w:jc w:val="both"/>
        <w:rPr>
          <w:b/>
        </w:rPr>
      </w:pPr>
      <w:r>
        <w:t>En matière d’évaluation des risques, telle que prévue par le décret n ° 2001-1016</w:t>
      </w:r>
      <w:r w:rsidR="000A7339">
        <w:t xml:space="preserve"> du 5 novembre 2001, vous devez </w:t>
      </w:r>
      <w:r>
        <w:t xml:space="preserve">être associé (e) à la démarche ainsi qu’à </w:t>
      </w:r>
      <w:r w:rsidRPr="009A4FBA">
        <w:rPr>
          <w:b/>
        </w:rPr>
        <w:t>l’élaboration du document unique.</w:t>
      </w:r>
    </w:p>
    <w:p w:rsidR="00F2560F" w:rsidRPr="000A7339" w:rsidRDefault="00F2560F" w:rsidP="00353BD5">
      <w:pPr>
        <w:rPr>
          <w:b/>
          <w:i/>
          <w:sz w:val="24"/>
          <w:szCs w:val="24"/>
        </w:rPr>
      </w:pPr>
      <w:r>
        <w:rPr>
          <w:b/>
          <w:noProof/>
          <w:sz w:val="24"/>
          <w:szCs w:val="24"/>
          <w:lang w:eastAsia="fr-FR"/>
        </w:rPr>
        <mc:AlternateContent>
          <mc:Choice Requires="wps">
            <w:drawing>
              <wp:anchor distT="0" distB="0" distL="114300" distR="114300" simplePos="0" relativeHeight="251675648" behindDoc="0" locked="0" layoutInCell="1" allowOverlap="1" wp14:anchorId="22F37907" wp14:editId="7176C87F">
                <wp:simplePos x="0" y="0"/>
                <wp:positionH relativeFrom="margin">
                  <wp:align>left</wp:align>
                </wp:positionH>
                <wp:positionV relativeFrom="paragraph">
                  <wp:posOffset>23495</wp:posOffset>
                </wp:positionV>
                <wp:extent cx="6679096" cy="278296"/>
                <wp:effectExtent l="0" t="0" r="7620" b="7620"/>
                <wp:wrapNone/>
                <wp:docPr id="14" name="Zone de texte 14"/>
                <wp:cNvGraphicFramePr/>
                <a:graphic xmlns:a="http://schemas.openxmlformats.org/drawingml/2006/main">
                  <a:graphicData uri="http://schemas.microsoft.com/office/word/2010/wordprocessingShape">
                    <wps:wsp>
                      <wps:cNvSpPr txBox="1"/>
                      <wps:spPr>
                        <a:xfrm>
                          <a:off x="0" y="0"/>
                          <a:ext cx="6679096" cy="278296"/>
                        </a:xfrm>
                        <a:prstGeom prst="rect">
                          <a:avLst/>
                        </a:prstGeom>
                        <a:solidFill>
                          <a:schemeClr val="bg2">
                            <a:lumMod val="50000"/>
                          </a:schemeClr>
                        </a:solidFill>
                        <a:ln w="6350">
                          <a:noFill/>
                        </a:ln>
                      </wps:spPr>
                      <wps:txbx>
                        <w:txbxContent>
                          <w:p w:rsidR="00F2560F" w:rsidRPr="0083195D" w:rsidRDefault="00F2560F" w:rsidP="00F2560F">
                            <w:pPr>
                              <w:rPr>
                                <w:b/>
                                <w:smallCaps/>
                                <w:color w:val="FFFFFF" w:themeColor="background1"/>
                              </w:rPr>
                            </w:pPr>
                            <w:r w:rsidRPr="0083195D">
                              <w:rPr>
                                <w:b/>
                                <w:smallCaps/>
                                <w:color w:val="FFFFFF" w:themeColor="background1"/>
                              </w:rPr>
                              <w:t>L</w:t>
                            </w:r>
                            <w:r w:rsidR="0083195D">
                              <w:rPr>
                                <w:b/>
                                <w:smallCaps/>
                                <w:color w:val="FFFFFF" w:themeColor="background1"/>
                              </w:rPr>
                              <w:t>e cadre d’</w:t>
                            </w:r>
                            <w:r w:rsidRPr="0083195D">
                              <w:rPr>
                                <w:b/>
                                <w:smallCaps/>
                                <w:color w:val="FFFFFF" w:themeColor="background1"/>
                              </w:rPr>
                              <w:t>a</w:t>
                            </w:r>
                            <w:r w:rsidR="0083195D">
                              <w:rPr>
                                <w:b/>
                                <w:smallCaps/>
                                <w:color w:val="FFFFFF" w:themeColor="background1"/>
                              </w:rPr>
                              <w:t>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F37907" id="Zone de texte 14" o:spid="_x0000_s1031" type="#_x0000_t202" style="position:absolute;margin-left:0;margin-top:1.85pt;width:525.9pt;height:21.9pt;z-index:2516756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" fillcolor="#747070 [1614]" stroked="f" strokeweight=".5pt">
                <v:textbox>
                  <w:txbxContent>
                    <w:p w:rsidR="00F2560F" w:rsidRPr="0083195D" w:rsidRDefault="00F2560F" w:rsidP="00F2560F">
                      <w:pPr>
                        <w:rPr>
                          <w:b/>
                          <w:smallCaps/>
                          <w:color w:val="FFFFFF" w:themeColor="background1"/>
                        </w:rPr>
                      </w:pPr>
                      <w:r w:rsidRPr="0083195D">
                        <w:rPr>
                          <w:b/>
                          <w:smallCaps/>
                          <w:color w:val="FFFFFF" w:themeColor="background1"/>
                        </w:rPr>
                        <w:t>L</w:t>
                      </w:r>
                      <w:r w:rsidR="0083195D">
                        <w:rPr>
                          <w:b/>
                          <w:smallCaps/>
                          <w:color w:val="FFFFFF" w:themeColor="background1"/>
                        </w:rPr>
                        <w:t>e cadre d’</w:t>
                      </w:r>
                      <w:r w:rsidRPr="0083195D">
                        <w:rPr>
                          <w:b/>
                          <w:smallCaps/>
                          <w:color w:val="FFFFFF" w:themeColor="background1"/>
                        </w:rPr>
                        <w:t>a</w:t>
                      </w:r>
                      <w:r w:rsidR="0083195D">
                        <w:rPr>
                          <w:b/>
                          <w:smallCaps/>
                          <w:color w:val="FFFFFF" w:themeColor="background1"/>
                        </w:rPr>
                        <w:t>ction</w:t>
                      </w:r>
                    </w:p>
                  </w:txbxContent>
                </v:textbox>
                <w10:wrap anchorx="margin"/>
              </v:shape>
            </w:pict>
          </mc:Fallback>
        </mc:AlternateContent>
      </w:r>
    </w:p>
    <w:p w:rsidR="00BA0AFA" w:rsidRDefault="00BA0AFA" w:rsidP="00BA0AFA">
      <w:pPr>
        <w:spacing w:after="120" w:line="240" w:lineRule="auto"/>
        <w:contextualSpacing/>
      </w:pPr>
    </w:p>
    <w:p w:rsidR="00422A08" w:rsidRPr="00422A08" w:rsidRDefault="003D101D" w:rsidP="00422A08">
      <w:pPr>
        <w:spacing w:line="276" w:lineRule="auto"/>
        <w:jc w:val="both"/>
      </w:pPr>
      <w:r>
        <w:t>Votre action</w:t>
      </w:r>
      <w:r w:rsidR="00422A08" w:rsidRPr="00422A08">
        <w:t xml:space="preserve"> revêt un caractère pratique et opérationnel. </w:t>
      </w:r>
    </w:p>
    <w:p w:rsidR="00422A08" w:rsidRPr="00422A08" w:rsidRDefault="00422A08" w:rsidP="00422A08">
      <w:pPr>
        <w:spacing w:line="276" w:lineRule="auto"/>
        <w:jc w:val="both"/>
      </w:pPr>
      <w:r w:rsidRPr="00422A08">
        <w:t xml:space="preserve">A cette fin, </w:t>
      </w:r>
      <w:r w:rsidR="003D101D">
        <w:t>vous aurez</w:t>
      </w:r>
      <w:r w:rsidRPr="00422A08">
        <w:t xml:space="preserve"> accès : </w:t>
      </w:r>
    </w:p>
    <w:p w:rsidR="00422A08" w:rsidRPr="00422A08" w:rsidRDefault="00422A08" w:rsidP="00422A08">
      <w:pPr>
        <w:spacing w:line="276" w:lineRule="auto"/>
        <w:ind w:left="708"/>
        <w:jc w:val="both"/>
      </w:pPr>
      <w:r w:rsidRPr="00422A08">
        <w:t>- À tous les locaux et annexes comme aux situations de travail sous réserve de ne pas perturber le bon fonctionnement des différentes activités de l’établissement (contacter préalablement les responsables).</w:t>
      </w:r>
    </w:p>
    <w:p w:rsidR="00422A08" w:rsidRDefault="00422A08" w:rsidP="00422A08">
      <w:pPr>
        <w:spacing w:line="276" w:lineRule="auto"/>
        <w:ind w:left="708"/>
        <w:jc w:val="both"/>
      </w:pPr>
      <w:r w:rsidRPr="00422A08">
        <w:lastRenderedPageBreak/>
        <w:t>- À tous les documents relatifs à l'hygiène et sécurité notamment le document unique d’évaluation des risques professionnels (DUERP), le registre de santé et de sécurité au travail (RSST), le registre de sécurité incendie, les plans de prévention, le dossier technique amiante (DTA), les fiches de données de sécurité, les rapports des agents chargés de l'inspection en matière d'hygiène et de sécurité (ISST) ainsi que sur ceux des médecins de prévention, etc…</w:t>
      </w:r>
    </w:p>
    <w:p w:rsidR="00F2560F" w:rsidRDefault="00F2560F" w:rsidP="000528CA">
      <w:pPr>
        <w:jc w:val="both"/>
      </w:pPr>
    </w:p>
    <w:p w:rsidR="00F2560F" w:rsidRDefault="00F2560F" w:rsidP="000528CA">
      <w:pPr>
        <w:jc w:val="both"/>
      </w:pPr>
      <w:r>
        <w:rPr>
          <w:b/>
          <w:noProof/>
          <w:sz w:val="24"/>
          <w:szCs w:val="24"/>
          <w:lang w:eastAsia="fr-FR"/>
        </w:rPr>
        <mc:AlternateContent>
          <mc:Choice Requires="wps">
            <w:drawing>
              <wp:anchor distT="0" distB="0" distL="114300" distR="114300" simplePos="0" relativeHeight="251677696" behindDoc="0" locked="0" layoutInCell="1" allowOverlap="1" wp14:anchorId="6BB8B9CB" wp14:editId="28BC94F6">
                <wp:simplePos x="0" y="0"/>
                <wp:positionH relativeFrom="margin">
                  <wp:posOffset>0</wp:posOffset>
                </wp:positionH>
                <wp:positionV relativeFrom="paragraph">
                  <wp:posOffset>-635</wp:posOffset>
                </wp:positionV>
                <wp:extent cx="6679096" cy="278296"/>
                <wp:effectExtent l="0" t="0" r="7620" b="7620"/>
                <wp:wrapNone/>
                <wp:docPr id="15" name="Zone de texte 15"/>
                <wp:cNvGraphicFramePr/>
                <a:graphic xmlns:a="http://schemas.openxmlformats.org/drawingml/2006/main">
                  <a:graphicData uri="http://schemas.microsoft.com/office/word/2010/wordprocessingShape">
                    <wps:wsp>
                      <wps:cNvSpPr txBox="1"/>
                      <wps:spPr>
                        <a:xfrm>
                          <a:off x="0" y="0"/>
                          <a:ext cx="6679096" cy="278296"/>
                        </a:xfrm>
                        <a:prstGeom prst="rect">
                          <a:avLst/>
                        </a:prstGeom>
                        <a:solidFill>
                          <a:schemeClr val="bg2">
                            <a:lumMod val="50000"/>
                          </a:schemeClr>
                        </a:solidFill>
                        <a:ln w="6350">
                          <a:noFill/>
                        </a:ln>
                      </wps:spPr>
                      <wps:txbx>
                        <w:txbxContent>
                          <w:p w:rsidR="00F2560F" w:rsidRPr="0083195D" w:rsidRDefault="00F2560F" w:rsidP="00F2560F">
                            <w:pPr>
                              <w:rPr>
                                <w:b/>
                                <w:smallCaps/>
                                <w:color w:val="FFFFFF" w:themeColor="background1"/>
                              </w:rPr>
                            </w:pPr>
                            <w:r w:rsidRPr="0083195D">
                              <w:rPr>
                                <w:b/>
                                <w:smallCaps/>
                                <w:color w:val="FFFFFF" w:themeColor="background1"/>
                              </w:rPr>
                              <w:t>L</w:t>
                            </w:r>
                            <w:r w:rsidR="0083195D" w:rsidRPr="0083195D">
                              <w:rPr>
                                <w:b/>
                                <w:smallCaps/>
                                <w:color w:val="FFFFFF" w:themeColor="background1"/>
                              </w:rPr>
                              <w:t xml:space="preserve">e partenariat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B8B9CB" id="Zone de texte 15" o:spid="_x0000_s1032" type="#_x0000_t202" style="position:absolute;left:0;text-align:left;margin-left:0;margin-top:-.05pt;width:525.9pt;height:21.9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" fillcolor="#747070 [1614]" stroked="f" strokeweight=".5pt">
                <v:textbox>
                  <w:txbxContent>
                    <w:p w:rsidR="00F2560F" w:rsidRPr="0083195D" w:rsidRDefault="00F2560F" w:rsidP="00F2560F">
                      <w:pPr>
                        <w:rPr>
                          <w:b/>
                          <w:smallCaps/>
                          <w:color w:val="FFFFFF" w:themeColor="background1"/>
                        </w:rPr>
                      </w:pPr>
                      <w:r w:rsidRPr="0083195D">
                        <w:rPr>
                          <w:b/>
                          <w:smallCaps/>
                          <w:color w:val="FFFFFF" w:themeColor="background1"/>
                        </w:rPr>
                        <w:t>L</w:t>
                      </w:r>
                      <w:r w:rsidR="0083195D" w:rsidRPr="0083195D">
                        <w:rPr>
                          <w:b/>
                          <w:smallCaps/>
                          <w:color w:val="FFFFFF" w:themeColor="background1"/>
                        </w:rPr>
                        <w:t xml:space="preserve">e partenariat </w:t>
                      </w:r>
                    </w:p>
                  </w:txbxContent>
                </v:textbox>
                <w10:wrap anchorx="margin"/>
              </v:shape>
            </w:pict>
          </mc:Fallback>
        </mc:AlternateContent>
      </w:r>
    </w:p>
    <w:p w:rsidR="0083195D" w:rsidRDefault="0083195D" w:rsidP="000528CA">
      <w:pPr>
        <w:jc w:val="both"/>
        <w:rPr>
          <w:b/>
          <w:i/>
          <w:sz w:val="24"/>
          <w:szCs w:val="24"/>
        </w:rPr>
      </w:pPr>
    </w:p>
    <w:p w:rsidR="00353BD5" w:rsidRDefault="00353BD5" w:rsidP="000528CA">
      <w:pPr>
        <w:jc w:val="both"/>
      </w:pPr>
      <w:r>
        <w:t>Votre action ne peut se concevoir sans un travail de partenariat étroit avec</w:t>
      </w:r>
      <w:r w:rsidR="003D101D">
        <w:t xml:space="preserve"> l’équipe de direction de l’établissement ainsi que</w:t>
      </w:r>
      <w:r>
        <w:t xml:space="preserve"> le médecin de pr</w:t>
      </w:r>
      <w:r w:rsidR="00BA0AFA">
        <w:t>évention</w:t>
      </w:r>
      <w:r w:rsidR="003D101D">
        <w:t xml:space="preserve">, </w:t>
      </w:r>
      <w:r w:rsidR="00BA0AFA">
        <w:t xml:space="preserve">l’inspecteur </w:t>
      </w:r>
      <w:r>
        <w:t>santé et sécurité au travail</w:t>
      </w:r>
      <w:r w:rsidR="00E079D4">
        <w:t xml:space="preserve">, le conseiller de prévention </w:t>
      </w:r>
      <w:r w:rsidR="003D101D">
        <w:t xml:space="preserve">départemental et le conseiller de prévention </w:t>
      </w:r>
      <w:r w:rsidR="00E079D4">
        <w:t xml:space="preserve">académique, </w:t>
      </w:r>
      <w:r>
        <w:t>qui sont vos interlocuteurs directs pour tout conseil et appui technique</w:t>
      </w:r>
      <w:r w:rsidR="003D101D">
        <w:t>s</w:t>
      </w:r>
      <w:r>
        <w:t>.</w:t>
      </w:r>
    </w:p>
    <w:p w:rsidR="00353BD5" w:rsidRDefault="00353BD5" w:rsidP="000528CA">
      <w:pPr>
        <w:jc w:val="both"/>
      </w:pPr>
      <w:r>
        <w:t>Vous exercerez vos fonctions en relation avec les autres acteurs concourant à l</w:t>
      </w:r>
      <w:r w:rsidR="00BA0AFA">
        <w:t xml:space="preserve">’amélioration des conditions de </w:t>
      </w:r>
      <w:r>
        <w:t>travail des agents comme les assistants de service social du personnel, les corre</w:t>
      </w:r>
      <w:r w:rsidR="00BA0AFA">
        <w:t xml:space="preserve">spondants </w:t>
      </w:r>
      <w:proofErr w:type="gramStart"/>
      <w:r w:rsidR="00BA0AFA">
        <w:t>handicap locaux</w:t>
      </w:r>
      <w:proofErr w:type="gramEnd"/>
      <w:r w:rsidR="00BA0AFA">
        <w:t xml:space="preserve"> ainsi </w:t>
      </w:r>
      <w:r>
        <w:t>qu’avec les services des ressources humaines, les services de logistique et de fo</w:t>
      </w:r>
      <w:r w:rsidR="00BA0AFA">
        <w:t xml:space="preserve">rmation, de manière à mobiliser </w:t>
      </w:r>
      <w:r>
        <w:t>l’</w:t>
      </w:r>
      <w:r w:rsidR="00BA0AFA">
        <w:t>ensemble</w:t>
      </w:r>
      <w:r>
        <w:t xml:space="preserve"> des intervenants chaque fois que nécessaire.</w:t>
      </w:r>
    </w:p>
    <w:p w:rsidR="003D101D" w:rsidRDefault="003D101D" w:rsidP="003D101D">
      <w:pPr>
        <w:jc w:val="both"/>
      </w:pPr>
      <w:r>
        <w:t>(Le cas échéant, tout en restant sous l’autorité directe de votre chef/cheffe d’établissement, vous informez le conseiller de prévention des actions réalisées et exercez notamment une première analyse des risques encourus par les agents).</w:t>
      </w:r>
    </w:p>
    <w:p w:rsidR="00F2560F" w:rsidRDefault="00F2560F" w:rsidP="000528CA">
      <w:pPr>
        <w:jc w:val="both"/>
      </w:pPr>
    </w:p>
    <w:p w:rsidR="00F2560F" w:rsidRDefault="00F2560F" w:rsidP="000528CA">
      <w:pPr>
        <w:jc w:val="both"/>
      </w:pPr>
      <w:r>
        <w:rPr>
          <w:b/>
          <w:noProof/>
          <w:sz w:val="24"/>
          <w:szCs w:val="24"/>
          <w:lang w:eastAsia="fr-FR"/>
        </w:rPr>
        <mc:AlternateContent>
          <mc:Choice Requires="wps">
            <w:drawing>
              <wp:anchor distT="0" distB="0" distL="114300" distR="114300" simplePos="0" relativeHeight="251679744" behindDoc="0" locked="0" layoutInCell="1" allowOverlap="1" wp14:anchorId="6BB8B9CB" wp14:editId="28BC94F6">
                <wp:simplePos x="0" y="0"/>
                <wp:positionH relativeFrom="margin">
                  <wp:posOffset>0</wp:posOffset>
                </wp:positionH>
                <wp:positionV relativeFrom="paragraph">
                  <wp:posOffset>0</wp:posOffset>
                </wp:positionV>
                <wp:extent cx="6679096" cy="278296"/>
                <wp:effectExtent l="0" t="0" r="7620" b="7620"/>
                <wp:wrapNone/>
                <wp:docPr id="16" name="Zone de texte 16"/>
                <wp:cNvGraphicFramePr/>
                <a:graphic xmlns:a="http://schemas.openxmlformats.org/drawingml/2006/main">
                  <a:graphicData uri="http://schemas.microsoft.com/office/word/2010/wordprocessingShape">
                    <wps:wsp>
                      <wps:cNvSpPr txBox="1"/>
                      <wps:spPr>
                        <a:xfrm>
                          <a:off x="0" y="0"/>
                          <a:ext cx="6679096" cy="278296"/>
                        </a:xfrm>
                        <a:prstGeom prst="rect">
                          <a:avLst/>
                        </a:prstGeom>
                        <a:solidFill>
                          <a:schemeClr val="bg2">
                            <a:lumMod val="50000"/>
                          </a:schemeClr>
                        </a:solidFill>
                        <a:ln w="6350">
                          <a:noFill/>
                        </a:ln>
                      </wps:spPr>
                      <wps:txbx>
                        <w:txbxContent>
                          <w:p w:rsidR="00F2560F" w:rsidRPr="0083195D" w:rsidRDefault="0083195D" w:rsidP="00F2560F">
                            <w:pPr>
                              <w:rPr>
                                <w:b/>
                                <w:smallCaps/>
                                <w:color w:val="FFFFFF" w:themeColor="background1"/>
                              </w:rPr>
                            </w:pPr>
                            <w:r w:rsidRPr="0083195D">
                              <w:rPr>
                                <w:b/>
                                <w:smallCaps/>
                                <w:color w:val="FFFFFF" w:themeColor="background1"/>
                              </w:rPr>
                              <w:t>Les moyens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B8B9CB" id="Zone de texte 16" o:spid="_x0000_s1033" type="#_x0000_t202" style="position:absolute;left:0;text-align:left;margin-left:0;margin-top:0;width:525.9pt;height:21.9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" fillcolor="#747070 [1614]" stroked="f" strokeweight=".5pt">
                <v:textbox>
                  <w:txbxContent>
                    <w:p w:rsidR="00F2560F" w:rsidRPr="0083195D" w:rsidRDefault="0083195D" w:rsidP="00F2560F">
                      <w:pPr>
                        <w:rPr>
                          <w:b/>
                          <w:smallCaps/>
                          <w:color w:val="FFFFFF" w:themeColor="background1"/>
                        </w:rPr>
                      </w:pPr>
                      <w:r w:rsidRPr="0083195D">
                        <w:rPr>
                          <w:b/>
                          <w:smallCaps/>
                          <w:color w:val="FFFFFF" w:themeColor="background1"/>
                        </w:rPr>
                        <w:t>Les moyens</w:t>
                      </w:r>
                    </w:p>
                  </w:txbxContent>
                </v:textbox>
                <w10:wrap anchorx="margin"/>
              </v:shape>
            </w:pict>
          </mc:Fallback>
        </mc:AlternateContent>
      </w:r>
    </w:p>
    <w:p w:rsidR="0083195D" w:rsidRDefault="0083195D" w:rsidP="000528CA">
      <w:pPr>
        <w:jc w:val="both"/>
        <w:rPr>
          <w:b/>
          <w:i/>
          <w:sz w:val="24"/>
          <w:szCs w:val="24"/>
        </w:rPr>
      </w:pPr>
    </w:p>
    <w:p w:rsidR="00353BD5" w:rsidRDefault="00353BD5" w:rsidP="000528CA">
      <w:pPr>
        <w:jc w:val="both"/>
      </w:pPr>
      <w:r>
        <w:t>Pour l’exercice de cette mission vous disposerez de………………………… (% de la quo</w:t>
      </w:r>
      <w:r w:rsidR="00BA0AFA">
        <w:t xml:space="preserve">tité de travail de l’agent – ce </w:t>
      </w:r>
      <w:r>
        <w:t>calcul doit correspondre à la disponibilité réelle de l’agent et tenir compte d</w:t>
      </w:r>
      <w:r w:rsidR="00BA0AFA">
        <w:t xml:space="preserve">u nombre de CHS, du nombre de </w:t>
      </w:r>
      <w:r>
        <w:t>sites et de la configuration des locaux (locaux isolés ou situés dans une cité admi</w:t>
      </w:r>
      <w:r w:rsidR="00BA0AFA">
        <w:t xml:space="preserve">nistrative, vétusté, travaux en </w:t>
      </w:r>
      <w:r>
        <w:t>p</w:t>
      </w:r>
      <w:r w:rsidR="000528CA">
        <w:t>rojet ou en cours), du nombre d</w:t>
      </w:r>
      <w:r>
        <w:t xml:space="preserve">'agents, de la spécificité des contextes </w:t>
      </w:r>
      <w:r w:rsidR="0083195D">
        <w:t>locaux…</w:t>
      </w:r>
      <w:r>
        <w:t>).</w:t>
      </w:r>
    </w:p>
    <w:p w:rsidR="00353BD5" w:rsidRDefault="00353BD5" w:rsidP="000528CA">
      <w:pPr>
        <w:jc w:val="both"/>
      </w:pPr>
      <w:r>
        <w:t>Les moyens nécessaires à l'exercice de cette mission vous seront attribu</w:t>
      </w:r>
      <w:r w:rsidR="00BA0AFA">
        <w:t xml:space="preserve">és (documentation, abonnements, </w:t>
      </w:r>
      <w:r>
        <w:t xml:space="preserve">équipements </w:t>
      </w:r>
      <w:r w:rsidR="008566C0">
        <w:t>bureautiques…</w:t>
      </w:r>
      <w:r>
        <w:t>).</w:t>
      </w:r>
    </w:p>
    <w:p w:rsidR="00B56B5F" w:rsidRDefault="00B56B5F" w:rsidP="000528CA">
      <w:pPr>
        <w:jc w:val="both"/>
      </w:pPr>
      <w:r>
        <w:t>Vous êtes tenu(e) au devoir de réserve.</w:t>
      </w:r>
    </w:p>
    <w:p w:rsidR="00B56B5F" w:rsidRDefault="00B56B5F" w:rsidP="00B56B5F">
      <w:pPr>
        <w:spacing w:line="276" w:lineRule="auto"/>
        <w:jc w:val="both"/>
      </w:pPr>
      <w:r w:rsidRPr="00B56B5F">
        <w:t>Cette lettre de mission est nominative et sera renouvelée à chaque mouvement de personnel impliquant l’un des signataires du document</w:t>
      </w:r>
      <w:r>
        <w:t>.</w:t>
      </w:r>
    </w:p>
    <w:p w:rsidR="000528CA" w:rsidRDefault="00353BD5" w:rsidP="000528CA">
      <w:pPr>
        <w:spacing w:after="0" w:line="240" w:lineRule="auto"/>
        <w:jc w:val="both"/>
      </w:pPr>
      <w:r>
        <w:t>Je vous remercie de votre implication dans un domaine essentiel pou</w:t>
      </w:r>
      <w:r w:rsidR="000528CA">
        <w:t>r la vie au travail des agents.</w:t>
      </w:r>
    </w:p>
    <w:p w:rsidR="0083195D" w:rsidRDefault="0083195D" w:rsidP="000528CA">
      <w:pPr>
        <w:spacing w:after="0" w:line="240" w:lineRule="auto"/>
        <w:jc w:val="both"/>
      </w:pPr>
    </w:p>
    <w:p w:rsidR="00B56B5F" w:rsidRPr="00B56B5F" w:rsidRDefault="00B56B5F" w:rsidP="00B56B5F">
      <w:pPr>
        <w:spacing w:after="0" w:line="240" w:lineRule="auto"/>
        <w:rPr>
          <w:sz w:val="24"/>
          <w:szCs w:val="24"/>
        </w:rPr>
      </w:pPr>
      <w:proofErr w:type="gramStart"/>
      <w:r w:rsidRPr="00B56B5F">
        <w:rPr>
          <w:sz w:val="24"/>
          <w:szCs w:val="24"/>
        </w:rPr>
        <w:t>Fait le</w:t>
      </w:r>
      <w:proofErr w:type="gramEnd"/>
      <w:r w:rsidRPr="00B56B5F">
        <w:rPr>
          <w:sz w:val="24"/>
          <w:szCs w:val="24"/>
        </w:rPr>
        <w:t xml:space="preserve"> : ……………………………… </w:t>
      </w:r>
      <w:r w:rsidRPr="00B56B5F">
        <w:rPr>
          <w:sz w:val="24"/>
          <w:szCs w:val="24"/>
        </w:rPr>
        <w:tab/>
      </w:r>
      <w:r w:rsidRPr="00B56B5F">
        <w:rPr>
          <w:sz w:val="24"/>
          <w:szCs w:val="24"/>
        </w:rPr>
        <w:tab/>
      </w:r>
      <w:r w:rsidRPr="00B56B5F">
        <w:rPr>
          <w:sz w:val="24"/>
          <w:szCs w:val="24"/>
        </w:rPr>
        <w:tab/>
      </w:r>
      <w:r>
        <w:rPr>
          <w:sz w:val="24"/>
          <w:szCs w:val="24"/>
        </w:rPr>
        <w:tab/>
      </w:r>
      <w:r w:rsidRPr="00B56B5F">
        <w:rPr>
          <w:sz w:val="24"/>
          <w:szCs w:val="24"/>
        </w:rPr>
        <w:tab/>
      </w:r>
      <w:proofErr w:type="gramStart"/>
      <w:r w:rsidRPr="00B56B5F">
        <w:rPr>
          <w:sz w:val="24"/>
          <w:szCs w:val="24"/>
        </w:rPr>
        <w:t>Fait le</w:t>
      </w:r>
      <w:proofErr w:type="gramEnd"/>
      <w:r w:rsidRPr="00B56B5F">
        <w:rPr>
          <w:sz w:val="24"/>
          <w:szCs w:val="24"/>
        </w:rPr>
        <w:t> : ………………………………</w:t>
      </w:r>
    </w:p>
    <w:p w:rsidR="00B56B5F" w:rsidRDefault="00B56B5F" w:rsidP="00B56B5F">
      <w:pPr>
        <w:spacing w:after="0" w:line="240" w:lineRule="auto"/>
        <w:rPr>
          <w:b/>
          <w:sz w:val="24"/>
          <w:szCs w:val="24"/>
        </w:rPr>
      </w:pPr>
    </w:p>
    <w:p w:rsidR="00353BD5" w:rsidRPr="000528CA" w:rsidRDefault="0083195D" w:rsidP="00B56B5F">
      <w:pPr>
        <w:spacing w:after="0" w:line="240" w:lineRule="auto"/>
        <w:ind w:left="5672" w:hanging="5672"/>
      </w:pPr>
      <w:r>
        <w:rPr>
          <w:b/>
          <w:sz w:val="24"/>
          <w:szCs w:val="24"/>
        </w:rPr>
        <w:t>Signature de l’Assistant</w:t>
      </w:r>
      <w:r w:rsidR="00766D81">
        <w:rPr>
          <w:b/>
          <w:sz w:val="24"/>
          <w:szCs w:val="24"/>
        </w:rPr>
        <w:t>(e)</w:t>
      </w:r>
      <w:r>
        <w:rPr>
          <w:b/>
          <w:sz w:val="24"/>
          <w:szCs w:val="24"/>
        </w:rPr>
        <w:t xml:space="preserve"> de Prévention :</w:t>
      </w:r>
      <w:r w:rsidR="00B56B5F">
        <w:rPr>
          <w:b/>
          <w:sz w:val="24"/>
          <w:szCs w:val="24"/>
        </w:rPr>
        <w:tab/>
      </w:r>
      <w:r w:rsidR="006E71F5">
        <w:rPr>
          <w:b/>
          <w:sz w:val="24"/>
          <w:szCs w:val="24"/>
        </w:rPr>
        <w:t>Signature du chef</w:t>
      </w:r>
      <w:r w:rsidR="00B56B5F">
        <w:rPr>
          <w:b/>
          <w:sz w:val="24"/>
          <w:szCs w:val="24"/>
        </w:rPr>
        <w:t>/de la</w:t>
      </w:r>
      <w:r w:rsidR="00E7466D">
        <w:rPr>
          <w:b/>
          <w:sz w:val="24"/>
          <w:szCs w:val="24"/>
        </w:rPr>
        <w:t xml:space="preserve"> cheffe d’établissement</w:t>
      </w:r>
      <w:r w:rsidR="00FD2C32">
        <w:rPr>
          <w:b/>
          <w:sz w:val="24"/>
          <w:szCs w:val="24"/>
        </w:rPr>
        <w:t> :</w:t>
      </w:r>
    </w:p>
    <w:p w:rsidR="00855228" w:rsidRDefault="00855228" w:rsidP="000528CA">
      <w:pPr>
        <w:jc w:val="both"/>
        <w:rPr>
          <w:sz w:val="16"/>
          <w:szCs w:val="16"/>
        </w:rPr>
      </w:pPr>
    </w:p>
    <w:p w:rsidR="00855228" w:rsidRDefault="00855228" w:rsidP="000528CA">
      <w:pPr>
        <w:jc w:val="both"/>
        <w:rPr>
          <w:sz w:val="16"/>
          <w:szCs w:val="16"/>
        </w:rPr>
      </w:pPr>
    </w:p>
    <w:p w:rsidR="00855228" w:rsidRDefault="00855228" w:rsidP="000528CA">
      <w:pPr>
        <w:jc w:val="both"/>
        <w:rPr>
          <w:sz w:val="16"/>
          <w:szCs w:val="16"/>
        </w:rPr>
      </w:pPr>
    </w:p>
    <w:p w:rsidR="00855228" w:rsidRDefault="00855228" w:rsidP="000528CA">
      <w:pPr>
        <w:jc w:val="both"/>
        <w:rPr>
          <w:sz w:val="16"/>
          <w:szCs w:val="16"/>
        </w:rPr>
      </w:pPr>
      <w:r>
        <w:rPr>
          <w:noProof/>
          <w:sz w:val="16"/>
          <w:szCs w:val="16"/>
        </w:rPr>
        <mc:AlternateContent>
          <mc:Choice Requires="wps">
            <w:drawing>
              <wp:anchor distT="0" distB="0" distL="114300" distR="114300" simplePos="0" relativeHeight="251683840" behindDoc="0" locked="0" layoutInCell="1" allowOverlap="1">
                <wp:simplePos x="0" y="0"/>
                <wp:positionH relativeFrom="column">
                  <wp:posOffset>-390525</wp:posOffset>
                </wp:positionH>
                <wp:positionV relativeFrom="paragraph">
                  <wp:posOffset>171450</wp:posOffset>
                </wp:positionV>
                <wp:extent cx="3228975" cy="876300"/>
                <wp:effectExtent l="0" t="0" r="9525" b="0"/>
                <wp:wrapNone/>
                <wp:docPr id="2" name="Zone de texte 2"/>
                <wp:cNvGraphicFramePr/>
                <a:graphic xmlns:a="http://schemas.openxmlformats.org/drawingml/2006/main">
                  <a:graphicData uri="http://schemas.microsoft.com/office/word/2010/wordprocessingShape">
                    <wps:wsp>
                      <wps:cNvSpPr txBox="1"/>
                      <wps:spPr>
                        <a:xfrm>
                          <a:off x="0" y="0"/>
                          <a:ext cx="3228975" cy="876300"/>
                        </a:xfrm>
                        <a:prstGeom prst="rect">
                          <a:avLst/>
                        </a:prstGeom>
                        <a:solidFill>
                          <a:schemeClr val="lt1"/>
                        </a:solidFill>
                        <a:ln w="6350">
                          <a:noFill/>
                        </a:ln>
                      </wps:spPr>
                      <wps:txbx>
                        <w:txbxContent>
                          <w:p w:rsidR="00855228" w:rsidRPr="00855228" w:rsidRDefault="00855228" w:rsidP="00855228">
                            <w:pPr>
                              <w:jc w:val="both"/>
                              <w:rPr>
                                <w:sz w:val="16"/>
                                <w:szCs w:val="16"/>
                              </w:rPr>
                            </w:pPr>
                            <w:r w:rsidRPr="00855228">
                              <w:rPr>
                                <w:sz w:val="16"/>
                                <w:szCs w:val="16"/>
                              </w:rPr>
                              <w:t>Copie à :</w:t>
                            </w:r>
                          </w:p>
                          <w:p w:rsidR="00855228" w:rsidRPr="00855228" w:rsidRDefault="00855228" w:rsidP="00855228">
                            <w:pPr>
                              <w:pStyle w:val="Paragraphedeliste"/>
                              <w:numPr>
                                <w:ilvl w:val="0"/>
                                <w:numId w:val="3"/>
                              </w:numPr>
                              <w:jc w:val="both"/>
                              <w:rPr>
                                <w:sz w:val="16"/>
                                <w:szCs w:val="16"/>
                              </w:rPr>
                            </w:pPr>
                            <w:r w:rsidRPr="00855228">
                              <w:rPr>
                                <w:sz w:val="16"/>
                                <w:szCs w:val="16"/>
                              </w:rPr>
                              <w:t>Conseiller de prévention académique</w:t>
                            </w:r>
                          </w:p>
                          <w:p w:rsidR="00855228" w:rsidRPr="00855228" w:rsidRDefault="00855228" w:rsidP="00855228">
                            <w:pPr>
                              <w:pStyle w:val="Paragraphedeliste"/>
                              <w:numPr>
                                <w:ilvl w:val="0"/>
                                <w:numId w:val="3"/>
                              </w:numPr>
                              <w:jc w:val="both"/>
                              <w:rPr>
                                <w:sz w:val="16"/>
                                <w:szCs w:val="16"/>
                              </w:rPr>
                            </w:pPr>
                            <w:r w:rsidRPr="00855228">
                              <w:rPr>
                                <w:sz w:val="16"/>
                                <w:szCs w:val="16"/>
                              </w:rPr>
                              <w:t>Chef/cheffe d’établissement concerné</w:t>
                            </w:r>
                          </w:p>
                          <w:p w:rsidR="00855228" w:rsidRPr="00855228" w:rsidRDefault="00855228" w:rsidP="00855228">
                            <w:pPr>
                              <w:pStyle w:val="Paragraphedeliste"/>
                              <w:numPr>
                                <w:ilvl w:val="0"/>
                                <w:numId w:val="3"/>
                              </w:numPr>
                              <w:jc w:val="both"/>
                              <w:rPr>
                                <w:sz w:val="16"/>
                                <w:szCs w:val="16"/>
                              </w:rPr>
                            </w:pPr>
                            <w:r w:rsidRPr="00855228">
                              <w:rPr>
                                <w:sz w:val="16"/>
                                <w:szCs w:val="16"/>
                              </w:rPr>
                              <w:t>Assistant(e) de prévention en EPLE</w:t>
                            </w:r>
                          </w:p>
                          <w:p w:rsidR="00855228" w:rsidRDefault="008552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34" type="#_x0000_t202" style="position:absolute;left:0;text-align:left;margin-left:-30.75pt;margin-top:13.5pt;width:254.25pt;height: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" fillcolor="white [3201]" stroked="f" strokeweight=".5pt">
                <v:textbox>
                  <w:txbxContent>
                    <w:p w:rsidR="00855228" w:rsidRPr="00855228" w:rsidRDefault="00855228" w:rsidP="00855228">
                      <w:pPr>
                        <w:jc w:val="both"/>
                        <w:rPr>
                          <w:sz w:val="16"/>
                          <w:szCs w:val="16"/>
                        </w:rPr>
                      </w:pPr>
                      <w:r w:rsidRPr="00855228">
                        <w:rPr>
                          <w:sz w:val="16"/>
                          <w:szCs w:val="16"/>
                        </w:rPr>
                        <w:t>Copie à :</w:t>
                      </w:r>
                    </w:p>
                    <w:p w:rsidR="00855228" w:rsidRPr="00855228" w:rsidRDefault="00855228" w:rsidP="00855228">
                      <w:pPr>
                        <w:pStyle w:val="Paragraphedeliste"/>
                        <w:numPr>
                          <w:ilvl w:val="0"/>
                          <w:numId w:val="3"/>
                        </w:numPr>
                        <w:jc w:val="both"/>
                        <w:rPr>
                          <w:sz w:val="16"/>
                          <w:szCs w:val="16"/>
                        </w:rPr>
                      </w:pPr>
                      <w:r w:rsidRPr="00855228">
                        <w:rPr>
                          <w:sz w:val="16"/>
                          <w:szCs w:val="16"/>
                        </w:rPr>
                        <w:t>Conseiller de prévention académique</w:t>
                      </w:r>
                    </w:p>
                    <w:p w:rsidR="00855228" w:rsidRPr="00855228" w:rsidRDefault="00855228" w:rsidP="00855228">
                      <w:pPr>
                        <w:pStyle w:val="Paragraphedeliste"/>
                        <w:numPr>
                          <w:ilvl w:val="0"/>
                          <w:numId w:val="3"/>
                        </w:numPr>
                        <w:jc w:val="both"/>
                        <w:rPr>
                          <w:sz w:val="16"/>
                          <w:szCs w:val="16"/>
                        </w:rPr>
                      </w:pPr>
                      <w:r w:rsidRPr="00855228">
                        <w:rPr>
                          <w:sz w:val="16"/>
                          <w:szCs w:val="16"/>
                        </w:rPr>
                        <w:t>Chef/cheffe d’établissement concerné</w:t>
                      </w:r>
                    </w:p>
                    <w:p w:rsidR="00855228" w:rsidRPr="00855228" w:rsidRDefault="00855228" w:rsidP="00855228">
                      <w:pPr>
                        <w:pStyle w:val="Paragraphedeliste"/>
                        <w:numPr>
                          <w:ilvl w:val="0"/>
                          <w:numId w:val="3"/>
                        </w:numPr>
                        <w:jc w:val="both"/>
                        <w:rPr>
                          <w:sz w:val="16"/>
                          <w:szCs w:val="16"/>
                        </w:rPr>
                      </w:pPr>
                      <w:r w:rsidRPr="00855228">
                        <w:rPr>
                          <w:sz w:val="16"/>
                          <w:szCs w:val="16"/>
                        </w:rPr>
                        <w:t>Assistant(e) de prévention en EPLE</w:t>
                      </w:r>
                    </w:p>
                    <w:p w:rsidR="00855228" w:rsidRDefault="00855228"/>
                  </w:txbxContent>
                </v:textbox>
              </v:shape>
            </w:pict>
          </mc:Fallback>
        </mc:AlternateContent>
      </w:r>
    </w:p>
    <w:sectPr w:rsidR="00855228" w:rsidSect="00855228">
      <w:footerReference w:type="default" r:id="rId8"/>
      <w:pgSz w:w="11906" w:h="16838"/>
      <w:pgMar w:top="709"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9B1" w:rsidRDefault="007429B1" w:rsidP="00623122">
      <w:pPr>
        <w:spacing w:after="0" w:line="240" w:lineRule="auto"/>
      </w:pPr>
      <w:r>
        <w:separator/>
      </w:r>
    </w:p>
  </w:endnote>
  <w:endnote w:type="continuationSeparator" w:id="0">
    <w:p w:rsidR="007429B1" w:rsidRDefault="007429B1" w:rsidP="0062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122" w:rsidRPr="00623122" w:rsidRDefault="00623122">
    <w:pPr>
      <w:pStyle w:val="Pieddepage"/>
      <w:jc w:val="right"/>
      <w:rPr>
        <w:color w:val="767171" w:themeColor="background2" w:themeShade="80"/>
      </w:rPr>
    </w:pPr>
    <w:r w:rsidRPr="00623122">
      <w:rPr>
        <w:color w:val="767171" w:themeColor="background2" w:themeShade="80"/>
        <w:sz w:val="20"/>
        <w:szCs w:val="20"/>
      </w:rPr>
      <w:t xml:space="preserve">p. </w:t>
    </w:r>
    <w:r w:rsidRPr="00623122">
      <w:rPr>
        <w:color w:val="767171" w:themeColor="background2" w:themeShade="80"/>
        <w:sz w:val="20"/>
        <w:szCs w:val="20"/>
      </w:rPr>
      <w:fldChar w:fldCharType="begin"/>
    </w:r>
    <w:r w:rsidRPr="00623122">
      <w:rPr>
        <w:color w:val="767171" w:themeColor="background2" w:themeShade="80"/>
        <w:sz w:val="20"/>
        <w:szCs w:val="20"/>
      </w:rPr>
      <w:instrText>PAGE  \* Arabic</w:instrText>
    </w:r>
    <w:r w:rsidRPr="00623122">
      <w:rPr>
        <w:color w:val="767171" w:themeColor="background2" w:themeShade="80"/>
        <w:sz w:val="20"/>
        <w:szCs w:val="20"/>
      </w:rPr>
      <w:fldChar w:fldCharType="separate"/>
    </w:r>
    <w:r w:rsidR="005E3F9D">
      <w:rPr>
        <w:noProof/>
        <w:color w:val="767171" w:themeColor="background2" w:themeShade="80"/>
        <w:sz w:val="20"/>
        <w:szCs w:val="20"/>
      </w:rPr>
      <w:t>1</w:t>
    </w:r>
    <w:r w:rsidRPr="00623122">
      <w:rPr>
        <w:color w:val="767171" w:themeColor="background2" w:themeShade="80"/>
        <w:sz w:val="20"/>
        <w:szCs w:val="20"/>
      </w:rPr>
      <w:fldChar w:fldCharType="end"/>
    </w:r>
    <w:r w:rsidRPr="00623122">
      <w:rPr>
        <w:color w:val="767171" w:themeColor="background2" w:themeShade="80"/>
        <w:sz w:val="20"/>
        <w:szCs w:val="20"/>
      </w:rPr>
      <w:t>/4</w:t>
    </w:r>
  </w:p>
  <w:p w:rsidR="00623122" w:rsidRDefault="006231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9B1" w:rsidRDefault="007429B1" w:rsidP="00623122">
      <w:pPr>
        <w:spacing w:after="0" w:line="240" w:lineRule="auto"/>
      </w:pPr>
      <w:r>
        <w:separator/>
      </w:r>
    </w:p>
  </w:footnote>
  <w:footnote w:type="continuationSeparator" w:id="0">
    <w:p w:rsidR="007429B1" w:rsidRDefault="007429B1" w:rsidP="00623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00EE9"/>
    <w:multiLevelType w:val="hybridMultilevel"/>
    <w:tmpl w:val="5E14923E"/>
    <w:lvl w:ilvl="0" w:tplc="A31E5CE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143BA2"/>
    <w:multiLevelType w:val="hybridMultilevel"/>
    <w:tmpl w:val="EF727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AD76F9"/>
    <w:multiLevelType w:val="hybridMultilevel"/>
    <w:tmpl w:val="FDE01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BD5"/>
    <w:rsid w:val="00010DE2"/>
    <w:rsid w:val="000528CA"/>
    <w:rsid w:val="000A7339"/>
    <w:rsid w:val="001551E1"/>
    <w:rsid w:val="00237ABF"/>
    <w:rsid w:val="002435D3"/>
    <w:rsid w:val="00353BD5"/>
    <w:rsid w:val="00376AE4"/>
    <w:rsid w:val="003D101D"/>
    <w:rsid w:val="00422A08"/>
    <w:rsid w:val="004606A8"/>
    <w:rsid w:val="004719B5"/>
    <w:rsid w:val="00490A13"/>
    <w:rsid w:val="004D3A2E"/>
    <w:rsid w:val="004F4C58"/>
    <w:rsid w:val="0051646B"/>
    <w:rsid w:val="00595E1B"/>
    <w:rsid w:val="005B7DBB"/>
    <w:rsid w:val="005E3F9D"/>
    <w:rsid w:val="00623122"/>
    <w:rsid w:val="00633805"/>
    <w:rsid w:val="006476E5"/>
    <w:rsid w:val="006526E9"/>
    <w:rsid w:val="006E71F5"/>
    <w:rsid w:val="007429B1"/>
    <w:rsid w:val="00766D81"/>
    <w:rsid w:val="00792F8D"/>
    <w:rsid w:val="0083195D"/>
    <w:rsid w:val="00855228"/>
    <w:rsid w:val="008566C0"/>
    <w:rsid w:val="008A2377"/>
    <w:rsid w:val="008B06FB"/>
    <w:rsid w:val="00922FFB"/>
    <w:rsid w:val="00934070"/>
    <w:rsid w:val="009A4FBA"/>
    <w:rsid w:val="00A87B74"/>
    <w:rsid w:val="00AC53B5"/>
    <w:rsid w:val="00AE01B2"/>
    <w:rsid w:val="00B51F50"/>
    <w:rsid w:val="00B56B5F"/>
    <w:rsid w:val="00B57614"/>
    <w:rsid w:val="00BA0AFA"/>
    <w:rsid w:val="00D26ABA"/>
    <w:rsid w:val="00D62596"/>
    <w:rsid w:val="00E079D4"/>
    <w:rsid w:val="00E61CA3"/>
    <w:rsid w:val="00E7466D"/>
    <w:rsid w:val="00E7472F"/>
    <w:rsid w:val="00F2560F"/>
    <w:rsid w:val="00FD2C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824E8"/>
  <w15:chartTrackingRefBased/>
  <w15:docId w15:val="{5A5FE5EA-3602-4ADC-9857-161C4BFB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6ABA"/>
    <w:pPr>
      <w:ind w:left="720"/>
      <w:contextualSpacing/>
    </w:pPr>
  </w:style>
  <w:style w:type="paragraph" w:styleId="Textedebulles">
    <w:name w:val="Balloon Text"/>
    <w:basedOn w:val="Normal"/>
    <w:link w:val="TextedebullesCar"/>
    <w:uiPriority w:val="99"/>
    <w:semiHidden/>
    <w:unhideWhenUsed/>
    <w:rsid w:val="002435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5D3"/>
    <w:rPr>
      <w:rFonts w:ascii="Segoe UI" w:hAnsi="Segoe UI" w:cs="Segoe UI"/>
      <w:sz w:val="18"/>
      <w:szCs w:val="18"/>
    </w:rPr>
  </w:style>
  <w:style w:type="paragraph" w:styleId="En-tte">
    <w:name w:val="header"/>
    <w:basedOn w:val="Normal"/>
    <w:link w:val="En-tteCar"/>
    <w:uiPriority w:val="99"/>
    <w:unhideWhenUsed/>
    <w:rsid w:val="00623122"/>
    <w:pPr>
      <w:tabs>
        <w:tab w:val="center" w:pos="4536"/>
        <w:tab w:val="right" w:pos="9072"/>
      </w:tabs>
      <w:spacing w:after="0" w:line="240" w:lineRule="auto"/>
    </w:pPr>
  </w:style>
  <w:style w:type="character" w:customStyle="1" w:styleId="En-tteCar">
    <w:name w:val="En-tête Car"/>
    <w:basedOn w:val="Policepardfaut"/>
    <w:link w:val="En-tte"/>
    <w:uiPriority w:val="99"/>
    <w:rsid w:val="00623122"/>
  </w:style>
  <w:style w:type="paragraph" w:styleId="Pieddepage">
    <w:name w:val="footer"/>
    <w:basedOn w:val="Normal"/>
    <w:link w:val="PieddepageCar"/>
    <w:uiPriority w:val="99"/>
    <w:unhideWhenUsed/>
    <w:rsid w:val="006231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3122"/>
  </w:style>
  <w:style w:type="paragraph" w:styleId="Titre">
    <w:name w:val="Title"/>
    <w:basedOn w:val="Normal"/>
    <w:link w:val="TitreCar"/>
    <w:qFormat/>
    <w:rsid w:val="00E7466D"/>
    <w:pPr>
      <w:spacing w:after="0" w:line="240" w:lineRule="auto"/>
      <w:jc w:val="center"/>
    </w:pPr>
    <w:rPr>
      <w:rFonts w:ascii="Arial" w:eastAsia="Times New Roman" w:hAnsi="Arial" w:cs="Arial"/>
      <w:b/>
      <w:szCs w:val="24"/>
      <w:lang w:eastAsia="fr-FR"/>
    </w:rPr>
  </w:style>
  <w:style w:type="character" w:customStyle="1" w:styleId="TitreCar">
    <w:name w:val="Titre Car"/>
    <w:basedOn w:val="Policepardfaut"/>
    <w:link w:val="Titre"/>
    <w:rsid w:val="00E7466D"/>
    <w:rPr>
      <w:rFonts w:ascii="Arial" w:eastAsia="Times New Roman" w:hAnsi="Arial" w:cs="Arial"/>
      <w:b/>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1106</Words>
  <Characters>6086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Larzilliere</dc:creator>
  <cp:keywords/>
  <dc:description/>
  <cp:lastModifiedBy>Celine Juteau</cp:lastModifiedBy>
  <cp:revision>10</cp:revision>
  <cp:lastPrinted>2023-11-23T09:40:00Z</cp:lastPrinted>
  <dcterms:created xsi:type="dcterms:W3CDTF">2023-11-23T09:40:00Z</dcterms:created>
  <dcterms:modified xsi:type="dcterms:W3CDTF">2023-11-23T11:25:00Z</dcterms:modified>
</cp:coreProperties>
</file>