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850"/>
        <w:gridCol w:w="100"/>
        <w:gridCol w:w="328"/>
        <w:gridCol w:w="605"/>
        <w:gridCol w:w="861"/>
        <w:gridCol w:w="1122"/>
        <w:gridCol w:w="390"/>
        <w:gridCol w:w="185"/>
        <w:gridCol w:w="3103"/>
        <w:gridCol w:w="7"/>
      </w:tblGrid>
      <w:tr w:rsidR="00BC76BE" w:rsidTr="00FF68B6">
        <w:trPr>
          <w:jc w:val="center"/>
        </w:trPr>
        <w:tc>
          <w:tcPr>
            <w:tcW w:w="3587" w:type="dxa"/>
            <w:gridSpan w:val="3"/>
          </w:tcPr>
          <w:p w:rsidR="00BC76BE" w:rsidRDefault="009C66C5" w:rsidP="009C66C5">
            <w:pPr>
              <w:ind w:left="-2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984BAE3" wp14:editId="54028A61">
                  <wp:extent cx="3000375" cy="107120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27" cy="1083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44" w:type="dxa"/>
            <w:gridSpan w:val="8"/>
          </w:tcPr>
          <w:p w:rsidR="00BC76BE" w:rsidRPr="009B279D" w:rsidRDefault="00BC76BE" w:rsidP="009C6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79D">
              <w:rPr>
                <w:rFonts w:ascii="Arial" w:hAnsi="Arial" w:cs="Arial"/>
                <w:b/>
                <w:sz w:val="22"/>
                <w:szCs w:val="22"/>
              </w:rPr>
              <w:t>Exercice de simulation PPMS</w:t>
            </w:r>
          </w:p>
          <w:p w:rsidR="00BC76BE" w:rsidRPr="009B279D" w:rsidRDefault="00BC76BE" w:rsidP="009C66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279D">
              <w:rPr>
                <w:rFonts w:ascii="Arial" w:hAnsi="Arial" w:cs="Arial"/>
                <w:b/>
                <w:sz w:val="22"/>
                <w:szCs w:val="22"/>
              </w:rPr>
              <w:t>Risques majeurs</w:t>
            </w:r>
          </w:p>
          <w:p w:rsidR="00BC76BE" w:rsidRPr="009E0978" w:rsidRDefault="00BC76BE" w:rsidP="009C6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6BE" w:rsidRPr="00BF3ADF" w:rsidRDefault="00A63EA0" w:rsidP="009C6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C76BE" w:rsidTr="00FF68B6">
        <w:trPr>
          <w:jc w:val="center"/>
        </w:trPr>
        <w:tc>
          <w:tcPr>
            <w:tcW w:w="3587" w:type="dxa"/>
            <w:gridSpan w:val="3"/>
          </w:tcPr>
          <w:p w:rsidR="00BC76BE" w:rsidRDefault="009C66C5" w:rsidP="009C66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Ecole :</w:t>
            </w:r>
          </w:p>
          <w:p w:rsidR="009C66C5" w:rsidRDefault="009C66C5" w:rsidP="009C66C5">
            <w:pPr>
              <w:rPr>
                <w:noProof/>
              </w:rPr>
            </w:pPr>
          </w:p>
        </w:tc>
        <w:tc>
          <w:tcPr>
            <w:tcW w:w="3956" w:type="dxa"/>
            <w:gridSpan w:val="6"/>
          </w:tcPr>
          <w:p w:rsidR="00BC76BE" w:rsidRPr="009B279D" w:rsidRDefault="009C66C5" w:rsidP="009C66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Circonscription :</w:t>
            </w:r>
          </w:p>
        </w:tc>
        <w:tc>
          <w:tcPr>
            <w:tcW w:w="3588" w:type="dxa"/>
            <w:gridSpan w:val="2"/>
          </w:tcPr>
          <w:p w:rsidR="00BC76BE" w:rsidRPr="00BF3ADF" w:rsidRDefault="009C66C5" w:rsidP="009C6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Directrice / directeur : </w:t>
            </w: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85" w:type="dxa"/>
            <w:gridSpan w:val="2"/>
            <w:tcBorders>
              <w:bottom w:val="single" w:sz="18" w:space="0" w:color="auto"/>
            </w:tcBorders>
          </w:tcPr>
          <w:p w:rsidR="007B0E80" w:rsidRDefault="009A0DF5" w:rsidP="00CD77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 xml:space="preserve">Date : </w:t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</w:p>
        </w:tc>
        <w:tc>
          <w:tcPr>
            <w:tcW w:w="3854" w:type="dxa"/>
            <w:gridSpan w:val="6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début :</w:t>
            </w:r>
          </w:p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fin :</w:t>
            </w:r>
          </w:p>
        </w:tc>
        <w:tc>
          <w:tcPr>
            <w:tcW w:w="3792" w:type="dxa"/>
            <w:gridSpan w:val="3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Durée de l’exercice :</w:t>
            </w:r>
          </w:p>
        </w:tc>
      </w:tr>
      <w:tr w:rsidR="00FF68B6" w:rsidRPr="009E0978" w:rsidTr="00346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7"/>
          <w:jc w:val="center"/>
        </w:trPr>
        <w:tc>
          <w:tcPr>
            <w:tcW w:w="1113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8B6" w:rsidRDefault="00F87BE2" w:rsidP="00CD7771">
            <w:pPr>
              <w:jc w:val="center"/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DE831D" wp14:editId="3C58D776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130175</wp:posOffset>
                      </wp:positionV>
                      <wp:extent cx="1333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3BDB" id="Rectangle 6" o:spid="_x0000_s1026" style="position:absolute;margin-left:317.35pt;margin-top:10.25pt;width:10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bdlA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F87BE2" w:rsidRDefault="00FF68B6" w:rsidP="00FF68B6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 w:rsidRPr="00BF3ADF">
              <w:rPr>
                <w:rFonts w:ascii="Arial" w:hAnsi="Arial" w:cs="Arial"/>
              </w:rPr>
              <w:t xml:space="preserve"> </w:t>
            </w:r>
            <w:r w:rsidRPr="00BF3ADF">
              <w:rPr>
                <w:rFonts w:ascii="Arial" w:hAnsi="Arial" w:cs="Arial"/>
                <w:b/>
              </w:rPr>
              <w:t xml:space="preserve">Mise à l’abri </w:t>
            </w:r>
          </w:p>
          <w:p w:rsidR="00F87BE2" w:rsidRDefault="00F87BE2" w:rsidP="00FF6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9200" behindDoc="0" locked="0" layoutInCell="1" allowOverlap="1" wp14:anchorId="1B455584" wp14:editId="4DEE6F03">
                  <wp:simplePos x="0" y="0"/>
                  <wp:positionH relativeFrom="column">
                    <wp:posOffset>4024630</wp:posOffset>
                  </wp:positionH>
                  <wp:positionV relativeFrom="page">
                    <wp:posOffset>424815</wp:posOffset>
                  </wp:positionV>
                  <wp:extent cx="146050" cy="140335"/>
                  <wp:effectExtent l="0" t="0" r="635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68B6" w:rsidRPr="00BF3ADF" w:rsidRDefault="00F87BE2" w:rsidP="00FF68B6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="00FF68B6" w:rsidRPr="00BF3ADF">
              <w:rPr>
                <w:rFonts w:ascii="Arial" w:hAnsi="Arial" w:cs="Arial"/>
                <w:b/>
              </w:rPr>
              <w:t>Confinement</w:t>
            </w:r>
          </w:p>
          <w:p w:rsidR="00FF68B6" w:rsidRPr="00BF3ADF" w:rsidRDefault="00FF68B6" w:rsidP="00CD7771">
            <w:pPr>
              <w:rPr>
                <w:rFonts w:ascii="Arial" w:hAnsi="Arial" w:cs="Arial"/>
              </w:rPr>
            </w:pPr>
          </w:p>
        </w:tc>
      </w:tr>
      <w:tr w:rsidR="00FF68B6" w:rsidRPr="009E0978" w:rsidTr="00F87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280"/>
          <w:jc w:val="center"/>
        </w:trPr>
        <w:tc>
          <w:tcPr>
            <w:tcW w:w="55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8B6" w:rsidRPr="00BF3ADF" w:rsidRDefault="00FF68B6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sym w:font="Wingdings" w:char="F0C4"/>
            </w:r>
            <w:r w:rsidRPr="00BF3ADF">
              <w:rPr>
                <w:rFonts w:ascii="Arial" w:hAnsi="Arial" w:cs="Arial"/>
                <w:i/>
              </w:rPr>
              <w:t xml:space="preserve"> Origine naturelle (feu de forêt, tempête, inondation, séisme, mouvement de terrain…) </w:t>
            </w:r>
          </w:p>
          <w:p w:rsidR="00FF68B6" w:rsidRPr="00BF3ADF" w:rsidRDefault="00FF68B6" w:rsidP="00CD7771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862A65" wp14:editId="05152A4E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201930</wp:posOffset>
                      </wp:positionV>
                      <wp:extent cx="1333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C7781" id="Rectangle 5" o:spid="_x0000_s1026" style="position:absolute;margin-left:149.6pt;margin-top:15.9pt;width:10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MUlQIAAKs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5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8B6" w:rsidRPr="00BF3ADF" w:rsidRDefault="00FF68B6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sym w:font="Wingdings" w:char="F0C4"/>
            </w:r>
            <w:r w:rsidRPr="00BF3ADF">
              <w:rPr>
                <w:rFonts w:ascii="Arial" w:hAnsi="Arial" w:cs="Arial"/>
                <w:i/>
              </w:rPr>
              <w:t xml:space="preserve"> Origine technologique (nuage toxique, explosion, radioactivité…)</w:t>
            </w:r>
          </w:p>
          <w:p w:rsidR="00FF68B6" w:rsidRPr="00BF3ADF" w:rsidRDefault="00FF68B6" w:rsidP="0034630E">
            <w:pPr>
              <w:ind w:right="-106"/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049C00" wp14:editId="03E15F2E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220345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3E0C8" id="Rectangle 3" o:spid="_x0000_s1026" style="position:absolute;margin-left:110.4pt;margin-top:17.35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</w:tcPr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b/>
                <w:u w:val="single"/>
              </w:rPr>
              <w:t>Préparation</w:t>
            </w:r>
            <w:r w:rsidRPr="001D2FA5">
              <w:rPr>
                <w:rFonts w:ascii="Arial" w:hAnsi="Arial" w:cs="Arial"/>
                <w:b/>
              </w:rPr>
              <w:t> </w:t>
            </w:r>
            <w:r w:rsidRPr="00BF3ADF">
              <w:rPr>
                <w:rFonts w:ascii="Arial" w:hAnsi="Arial" w:cs="Arial"/>
              </w:rPr>
              <w:t>: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Descriptif de la situation envisagée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Précisions sur le contexte </w:t>
            </w:r>
            <w:r w:rsidR="002210C9" w:rsidRPr="00BF3ADF">
              <w:rPr>
                <w:rFonts w:ascii="Arial" w:hAnsi="Arial" w:cs="Arial"/>
                <w:i/>
              </w:rPr>
              <w:t xml:space="preserve">(Facteurs aggravants, présence </w:t>
            </w:r>
            <w:r w:rsidRPr="00BF3ADF">
              <w:rPr>
                <w:rFonts w:ascii="Arial" w:hAnsi="Arial" w:cs="Arial"/>
                <w:i/>
              </w:rPr>
              <w:t>de victimes, de blessés, d’observateurs extérieurs (lieu, nombre, identité…)</w:t>
            </w:r>
            <w:r w:rsidR="00FF68B6">
              <w:rPr>
                <w:rFonts w:ascii="Arial" w:hAnsi="Arial" w:cs="Arial"/>
                <w:i/>
              </w:rPr>
              <w:t>.</w:t>
            </w:r>
          </w:p>
          <w:p w:rsidR="009E0978" w:rsidRDefault="009E0978" w:rsidP="00CD7771">
            <w:pPr>
              <w:rPr>
                <w:rFonts w:ascii="Arial" w:hAnsi="Arial" w:cs="Arial"/>
                <w:i/>
              </w:rPr>
            </w:pPr>
          </w:p>
          <w:p w:rsidR="00FF68B6" w:rsidRDefault="00FF68B6" w:rsidP="00CD7771">
            <w:pPr>
              <w:rPr>
                <w:rFonts w:ascii="Arial" w:hAnsi="Arial" w:cs="Arial"/>
                <w:i/>
              </w:rPr>
            </w:pPr>
          </w:p>
          <w:p w:rsidR="009E0978" w:rsidRDefault="009E0978" w:rsidP="00CD7771">
            <w:pPr>
              <w:rPr>
                <w:rFonts w:ascii="Arial" w:hAnsi="Arial" w:cs="Arial"/>
                <w:i/>
              </w:rPr>
            </w:pPr>
          </w:p>
          <w:p w:rsidR="009C66C5" w:rsidRPr="009E0978" w:rsidRDefault="009C66C5" w:rsidP="00CD777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shd w:val="clear" w:color="auto" w:fill="AEAAAA" w:themeFill="background2" w:themeFillShade="BF"/>
          </w:tcPr>
          <w:p w:rsidR="00AF0829" w:rsidRPr="00BF3ADF" w:rsidRDefault="00BF3ADF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ADF">
              <w:rPr>
                <w:rFonts w:ascii="Arial" w:hAnsi="Arial" w:cs="Arial"/>
                <w:b/>
                <w:sz w:val="22"/>
                <w:szCs w:val="22"/>
              </w:rPr>
              <w:t>Déroulement</w:t>
            </w: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jc w:val="center"/>
        </w:trPr>
        <w:tc>
          <w:tcPr>
            <w:tcW w:w="11131" w:type="dxa"/>
            <w:gridSpan w:val="11"/>
            <w:tcBorders>
              <w:bottom w:val="single" w:sz="4" w:space="0" w:color="auto"/>
            </w:tcBorders>
          </w:tcPr>
          <w:p w:rsidR="009E0978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Alerte / Fin d’alerte </w:t>
            </w:r>
          </w:p>
        </w:tc>
      </w:tr>
      <w:tr w:rsidR="00BF3ADF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  <w:jc w:val="center"/>
        </w:trPr>
        <w:tc>
          <w:tcPr>
            <w:tcW w:w="1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ADF" w:rsidRPr="00BF3ADF" w:rsidRDefault="00BF3ADF" w:rsidP="00CD7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de signal :</w:t>
            </w:r>
          </w:p>
          <w:p w:rsidR="00BF3ADF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978" w:rsidRDefault="009E0978" w:rsidP="001D2FA5">
            <w:pPr>
              <w:rPr>
                <w:rFonts w:ascii="Arial" w:hAnsi="Arial" w:cs="Arial"/>
              </w:rPr>
            </w:pPr>
          </w:p>
          <w:p w:rsidR="009E0978" w:rsidRPr="00D32321" w:rsidRDefault="009E0978" w:rsidP="001D2FA5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Entendue par tous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3C2324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</w:t>
            </w:r>
            <w:r w:rsidR="009E0978" w:rsidRPr="003C23A4">
              <w:rPr>
                <w:rFonts w:ascii="Arial" w:hAnsi="Arial" w:cs="Arial"/>
                <w:b/>
              </w:rPr>
              <w:t>té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9B279D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  <w:jc w:val="center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vMerge w:val="restart"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B279D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tcBorders>
              <w:top w:val="nil"/>
              <w:bottom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  <w:p w:rsidR="009B279D" w:rsidRPr="00D32321" w:rsidRDefault="009B279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Fin d’alerte entendue par tous</w:t>
            </w:r>
          </w:p>
        </w:tc>
        <w:tc>
          <w:tcPr>
            <w:tcW w:w="1350" w:type="dxa"/>
            <w:gridSpan w:val="3"/>
            <w:tcBorders>
              <w:top w:val="nil"/>
              <w:righ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vMerge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F8A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tcBorders>
              <w:top w:val="single" w:sz="4" w:space="0" w:color="auto"/>
              <w:bottom w:val="single" w:sz="18" w:space="0" w:color="5B9BD5" w:themeColor="accent1"/>
            </w:tcBorders>
          </w:tcPr>
          <w:p w:rsidR="00032F8A" w:rsidRDefault="00BF3ADF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Conduite retenue</w:t>
            </w:r>
          </w:p>
        </w:tc>
      </w:tr>
      <w:tr w:rsidR="0064258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1131" w:type="dxa"/>
            <w:gridSpan w:val="11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642588" w:rsidRPr="00580A1F" w:rsidRDefault="00642588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1 : Evacuation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18" w:space="0" w:color="5B9BD5" w:themeColor="accent1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Pr="00D32321" w:rsidRDefault="001D2FA5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immédiate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en bon ordre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 xml:space="preserve">Respect du lieu de sortie 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Sortie en silence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du point de rassemblement établi</w:t>
            </w:r>
          </w:p>
          <w:p w:rsidR="003C23A4" w:rsidRPr="00D32321" w:rsidRDefault="003C23A4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642588" w:rsidRPr="00D32321" w:rsidRDefault="00642588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Prise en charge des personnes handicapées, des malades, des blessés</w:t>
            </w:r>
          </w:p>
        </w:tc>
        <w:tc>
          <w:tcPr>
            <w:tcW w:w="1350" w:type="dxa"/>
            <w:gridSpan w:val="3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tcBorders>
              <w:top w:val="single" w:sz="18" w:space="0" w:color="5B9BD5" w:themeColor="accent1"/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tcBorders>
              <w:top w:val="single" w:sz="18" w:space="0" w:color="5B9BD5" w:themeColor="accen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/>
            <w:tcBorders>
              <w:bottom w:val="single" w:sz="18" w:space="0" w:color="5B9BD5" w:themeColor="accent1"/>
              <w:right w:val="single" w:sz="2" w:space="0" w:color="000000" w:themeColor="text1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66C5" w:rsidRPr="009E0978" w:rsidRDefault="009C66C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18" w:space="0" w:color="5B9BD5" w:themeColor="accent1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tcBorders>
              <w:left w:val="single" w:sz="2" w:space="0" w:color="auto"/>
              <w:bottom w:val="single" w:sz="18" w:space="0" w:color="5B9BD5" w:themeColor="accent1"/>
            </w:tcBorders>
          </w:tcPr>
          <w:p w:rsidR="00D32321" w:rsidRPr="009E0978" w:rsidRDefault="00D32321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1131" w:type="dxa"/>
            <w:gridSpan w:val="11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351496" w:rsidRPr="00580A1F" w:rsidRDefault="00D32321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2 : Confinement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11131" w:type="dxa"/>
            <w:gridSpan w:val="11"/>
            <w:tcBorders>
              <w:top w:val="single" w:sz="18" w:space="0" w:color="5B9BD5" w:themeColor="accent1"/>
              <w:bottom w:val="single" w:sz="4" w:space="0" w:color="auto"/>
            </w:tcBorders>
            <w:vAlign w:val="center"/>
          </w:tcPr>
          <w:p w:rsidR="00D32321" w:rsidRPr="00580A1F" w:rsidRDefault="00BF3ADF" w:rsidP="00580A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du local :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</w:t>
            </w:r>
            <w:r w:rsidR="00C2776D">
              <w:rPr>
                <w:rFonts w:ascii="Arial" w:hAnsi="Arial" w:cs="Arial"/>
              </w:rPr>
              <w:t xml:space="preserve"> du</w:t>
            </w:r>
            <w:r w:rsidRPr="00D32321">
              <w:rPr>
                <w:rFonts w:ascii="Arial" w:hAnsi="Arial" w:cs="Arial"/>
              </w:rPr>
              <w:t xml:space="preserve"> local </w:t>
            </w:r>
            <w:r w:rsidR="00C2776D">
              <w:rPr>
                <w:rFonts w:ascii="Arial" w:hAnsi="Arial" w:cs="Arial"/>
              </w:rPr>
              <w:t>de confinement établi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BB1DB0" w:rsidRPr="00D32321" w:rsidRDefault="00BB1DB0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 demandé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C2776D" w:rsidRP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des conditions de confinement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5"/>
          <w:jc w:val="center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321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tcBorders>
              <w:left w:val="single" w:sz="2" w:space="0" w:color="auto"/>
            </w:tcBorders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776D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tcBorders>
              <w:bottom w:val="single" w:sz="4" w:space="0" w:color="auto"/>
            </w:tcBorders>
            <w:vAlign w:val="center"/>
          </w:tcPr>
          <w:p w:rsidR="00994676" w:rsidRDefault="00C2776D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51496">
              <w:rPr>
                <w:rFonts w:ascii="Arial" w:hAnsi="Arial" w:cs="Arial"/>
                <w:b/>
              </w:rPr>
              <w:t>Mesures mises en œuvre</w:t>
            </w:r>
            <w:r w:rsidR="003C1177">
              <w:rPr>
                <w:rFonts w:ascii="Arial" w:hAnsi="Arial" w:cs="Arial"/>
              </w:rPr>
              <w:t> 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3C1177" w:rsidRDefault="003C23A4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Accident d’origine naturel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 xml:space="preserve">echnologique : fermeture </w:t>
            </w:r>
            <w:r w:rsidR="002210C9">
              <w:rPr>
                <w:rFonts w:ascii="Arial" w:hAnsi="Arial" w:cs="Arial"/>
                <w:i/>
                <w:sz w:val="16"/>
                <w:szCs w:val="16"/>
              </w:rPr>
              <w:t xml:space="preserve">portes, fenêtres, aérations, </w:t>
            </w:r>
            <w:r w:rsidR="00351496">
              <w:rPr>
                <w:rFonts w:ascii="Arial" w:hAnsi="Arial" w:cs="Arial"/>
                <w:i/>
                <w:sz w:val="16"/>
                <w:szCs w:val="16"/>
              </w:rPr>
              <w:t>mise à l’abri sous les meubles…</w:t>
            </w:r>
          </w:p>
          <w:p w:rsidR="00994676" w:rsidRPr="00C2776D" w:rsidRDefault="00994676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776D" w:rsidRDefault="00C2776D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05F1" w:rsidRDefault="007805F1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76D" w:rsidRPr="009E0978" w:rsidRDefault="00C2776D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vAlign w:val="center"/>
          </w:tcPr>
          <w:p w:rsidR="00C2776D" w:rsidRDefault="00C2776D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des consignes</w:t>
            </w:r>
          </w:p>
        </w:tc>
      </w:tr>
      <w:tr w:rsidR="00C2776D" w:rsidRP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Cellule de crise activée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m</w:t>
            </w:r>
            <w:r w:rsidRPr="00C2776D">
              <w:rPr>
                <w:rFonts w:ascii="Arial" w:hAnsi="Arial" w:cs="Arial"/>
              </w:rPr>
              <w:t>ain courante </w:t>
            </w:r>
            <w:r>
              <w:rPr>
                <w:rFonts w:ascii="Arial" w:hAnsi="Arial" w:cs="Arial"/>
              </w:rPr>
              <w:t>a été tenue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Comptage effectué 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Radio écoutée sur la bonne fréquence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rôles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Réactions adaptées aux situations inattendues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C2776D" w:rsidRP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8"/>
          <w:jc w:val="center"/>
        </w:trPr>
        <w:tc>
          <w:tcPr>
            <w:tcW w:w="2614" w:type="dxa"/>
            <w:vMerge/>
          </w:tcPr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BB1DB0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3315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vAlign w:val="center"/>
          </w:tcPr>
          <w:p w:rsidR="003B3315" w:rsidRDefault="00BF3ADF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Matériel utilisé </w:t>
            </w:r>
          </w:p>
        </w:tc>
      </w:tr>
      <w:tr w:rsidR="003B3315" w:rsidRP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3C23A4" w:rsidRDefault="003C23A4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Malette PPMS complète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Fournitures pour activités occupationnelles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Moyens de communication opérationnels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Toilettes et points d’eau accessibles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Pr="00C2776D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Documentations et fiches à jour</w:t>
            </w:r>
          </w:p>
        </w:tc>
        <w:tc>
          <w:tcPr>
            <w:tcW w:w="1350" w:type="dxa"/>
            <w:gridSpan w:val="3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3C23A4" w:rsidRP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4"/>
          <w:jc w:val="center"/>
        </w:trPr>
        <w:tc>
          <w:tcPr>
            <w:tcW w:w="2614" w:type="dxa"/>
            <w:vMerge/>
          </w:tcPr>
          <w:p w:rsidR="003C23A4" w:rsidRPr="00C2776D" w:rsidRDefault="003C23A4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</w:tcPr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23A4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5"/>
          <w:jc w:val="center"/>
        </w:trPr>
        <w:tc>
          <w:tcPr>
            <w:tcW w:w="11131" w:type="dxa"/>
            <w:gridSpan w:val="11"/>
          </w:tcPr>
          <w:p w:rsidR="00642588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 du PPMS :</w:t>
            </w:r>
            <w:r w:rsidR="006425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C23A4" w:rsidRPr="00642588" w:rsidRDefault="003C23A4" w:rsidP="00CD77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2588">
              <w:rPr>
                <w:rFonts w:ascii="Arial" w:hAnsi="Arial" w:cs="Arial"/>
                <w:i/>
                <w:sz w:val="16"/>
                <w:szCs w:val="16"/>
              </w:rPr>
              <w:t>Ajustements à envisager</w:t>
            </w: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E0978" w:rsidRPr="00C2776D" w:rsidRDefault="009E0978" w:rsidP="001D2FA5">
      <w:pPr>
        <w:rPr>
          <w:rFonts w:ascii="Arial" w:hAnsi="Arial" w:cs="Arial"/>
        </w:rPr>
      </w:pPr>
    </w:p>
    <w:sectPr w:rsidR="009E0978" w:rsidRPr="00C2776D" w:rsidSect="00CD7771">
      <w:footerReference w:type="default" r:id="rId9"/>
      <w:type w:val="continuous"/>
      <w:pgSz w:w="11906" w:h="16838" w:code="9"/>
      <w:pgMar w:top="284" w:right="284" w:bottom="284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78" w:rsidRDefault="009E0978" w:rsidP="009E0978">
      <w:r>
        <w:separator/>
      </w:r>
    </w:p>
  </w:endnote>
  <w:endnote w:type="continuationSeparator" w:id="0">
    <w:p w:rsidR="009E0978" w:rsidRDefault="009E0978" w:rsidP="009E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711717"/>
      <w:docPartObj>
        <w:docPartGallery w:val="Page Numbers (Bottom of Page)"/>
        <w:docPartUnique/>
      </w:docPartObj>
    </w:sdtPr>
    <w:sdtContent>
      <w:p w:rsidR="009C66C5" w:rsidRDefault="009C66C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66C5" w:rsidRDefault="009C66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78" w:rsidRDefault="009E0978" w:rsidP="009E0978">
      <w:r>
        <w:separator/>
      </w:r>
    </w:p>
  </w:footnote>
  <w:footnote w:type="continuationSeparator" w:id="0">
    <w:p w:rsidR="009E0978" w:rsidRDefault="009E0978" w:rsidP="009E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8"/>
    <w:rsid w:val="00032F8A"/>
    <w:rsid w:val="00087DA4"/>
    <w:rsid w:val="00191FB1"/>
    <w:rsid w:val="001D2FA5"/>
    <w:rsid w:val="001E0BDA"/>
    <w:rsid w:val="002210C9"/>
    <w:rsid w:val="002622BA"/>
    <w:rsid w:val="00267899"/>
    <w:rsid w:val="00290161"/>
    <w:rsid w:val="002C4258"/>
    <w:rsid w:val="002D07E8"/>
    <w:rsid w:val="0034630E"/>
    <w:rsid w:val="00351496"/>
    <w:rsid w:val="003B3315"/>
    <w:rsid w:val="003C1177"/>
    <w:rsid w:val="003C2324"/>
    <w:rsid w:val="003C23A4"/>
    <w:rsid w:val="004048BE"/>
    <w:rsid w:val="004D7AB7"/>
    <w:rsid w:val="00580A1F"/>
    <w:rsid w:val="005A10E6"/>
    <w:rsid w:val="005A41F7"/>
    <w:rsid w:val="00642588"/>
    <w:rsid w:val="00726BED"/>
    <w:rsid w:val="007430DB"/>
    <w:rsid w:val="00751842"/>
    <w:rsid w:val="00774E07"/>
    <w:rsid w:val="007805F1"/>
    <w:rsid w:val="007B0E80"/>
    <w:rsid w:val="007F3DBF"/>
    <w:rsid w:val="00804795"/>
    <w:rsid w:val="00951ACA"/>
    <w:rsid w:val="00994676"/>
    <w:rsid w:val="009A0DF5"/>
    <w:rsid w:val="009A487E"/>
    <w:rsid w:val="009B279D"/>
    <w:rsid w:val="009C66C5"/>
    <w:rsid w:val="009E0978"/>
    <w:rsid w:val="00A60B54"/>
    <w:rsid w:val="00A63EA0"/>
    <w:rsid w:val="00A91A20"/>
    <w:rsid w:val="00AB6A72"/>
    <w:rsid w:val="00AF0829"/>
    <w:rsid w:val="00BB1DB0"/>
    <w:rsid w:val="00BC76BE"/>
    <w:rsid w:val="00BF3ADF"/>
    <w:rsid w:val="00C166C0"/>
    <w:rsid w:val="00C2776D"/>
    <w:rsid w:val="00C96249"/>
    <w:rsid w:val="00CA58FC"/>
    <w:rsid w:val="00CD7771"/>
    <w:rsid w:val="00D069FF"/>
    <w:rsid w:val="00D32321"/>
    <w:rsid w:val="00E45E50"/>
    <w:rsid w:val="00E63FAF"/>
    <w:rsid w:val="00EC31A2"/>
    <w:rsid w:val="00F70578"/>
    <w:rsid w:val="00F87BE2"/>
    <w:rsid w:val="00FB232F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EDC195"/>
  <w15:chartTrackingRefBased/>
  <w15:docId w15:val="{F4352093-5A5B-41D0-8A44-61EDC251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E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1A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A2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3F53-010A-46FE-90C5-C6F917E8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Chabanier</dc:creator>
  <cp:keywords/>
  <dc:description/>
  <cp:lastModifiedBy>Stephanie Moreau</cp:lastModifiedBy>
  <cp:revision>3</cp:revision>
  <cp:lastPrinted>2020-09-28T09:20:00Z</cp:lastPrinted>
  <dcterms:created xsi:type="dcterms:W3CDTF">2019-02-01T14:12:00Z</dcterms:created>
  <dcterms:modified xsi:type="dcterms:W3CDTF">2020-09-28T09:20:00Z</dcterms:modified>
</cp:coreProperties>
</file>